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679" w:rsidRDefault="003321CB" w:rsidP="004D6679">
      <w:pPr>
        <w:spacing w:after="160" w:line="360" w:lineRule="auto"/>
        <w:jc w:val="both"/>
        <w:rPr>
          <w:rFonts w:ascii="Arial Black" w:hAnsi="Arial Black" w:cstheme="minorHAnsi"/>
          <w:b/>
          <w:sz w:val="52"/>
          <w:szCs w:val="52"/>
        </w:rPr>
      </w:pPr>
      <w:bookmarkStart w:id="0" w:name="_GoBack"/>
      <w:bookmarkEnd w:id="0"/>
      <w:r>
        <w:rPr>
          <w:rFonts w:ascii="Arial Black" w:hAnsi="Arial Black" w:cstheme="minorHAnsi"/>
          <w:b/>
          <w:sz w:val="52"/>
          <w:szCs w:val="52"/>
        </w:rPr>
        <w:t xml:space="preserve"> </w:t>
      </w:r>
      <w:r w:rsidR="004D6679" w:rsidRPr="002C2BCF">
        <w:rPr>
          <w:rFonts w:ascii="Arial Black" w:hAnsi="Arial Black" w:cstheme="minorHAnsi"/>
          <w:b/>
          <w:sz w:val="52"/>
          <w:szCs w:val="52"/>
        </w:rPr>
        <w:t>PROPOSED REFORM PROCESS</w:t>
      </w:r>
    </w:p>
    <w:p w:rsidR="001004B6" w:rsidRDefault="001004B6" w:rsidP="004D6679">
      <w:pPr>
        <w:spacing w:after="160" w:line="360" w:lineRule="auto"/>
        <w:ind w:left="1440" w:firstLine="720"/>
        <w:jc w:val="both"/>
        <w:rPr>
          <w:rFonts w:ascii="Arial Black" w:hAnsi="Arial Black" w:cstheme="minorHAnsi"/>
          <w:b/>
          <w:sz w:val="24"/>
          <w:szCs w:val="24"/>
        </w:rPr>
      </w:pPr>
    </w:p>
    <w:p w:rsidR="001004B6" w:rsidRDefault="001004B6" w:rsidP="004D6679">
      <w:pPr>
        <w:spacing w:after="160" w:line="360" w:lineRule="auto"/>
        <w:ind w:left="1440" w:firstLine="720"/>
        <w:jc w:val="both"/>
        <w:rPr>
          <w:rFonts w:ascii="Arial Black" w:hAnsi="Arial Black" w:cstheme="minorHAnsi"/>
          <w:b/>
          <w:sz w:val="24"/>
          <w:szCs w:val="24"/>
        </w:rPr>
      </w:pPr>
    </w:p>
    <w:p w:rsidR="004D6679" w:rsidRDefault="001004B6" w:rsidP="004D6679">
      <w:pPr>
        <w:spacing w:after="160" w:line="360" w:lineRule="auto"/>
        <w:ind w:left="1440" w:firstLine="720"/>
        <w:jc w:val="both"/>
        <w:rPr>
          <w:rFonts w:ascii="Arial Black" w:hAnsi="Arial Black" w:cstheme="minorHAnsi"/>
          <w:b/>
          <w:sz w:val="24"/>
          <w:szCs w:val="24"/>
        </w:rPr>
      </w:pPr>
      <w:r>
        <w:rPr>
          <w:rFonts w:ascii="Arial Black" w:hAnsi="Arial Black" w:cstheme="minorHAnsi"/>
          <w:b/>
          <w:sz w:val="24"/>
          <w:szCs w:val="24"/>
        </w:rPr>
        <w:t xml:space="preserve">  </w:t>
      </w:r>
      <w:r w:rsidR="00DF6B5E">
        <w:rPr>
          <w:rFonts w:ascii="Arial Black" w:hAnsi="Arial Black" w:cstheme="minorHAnsi"/>
          <w:b/>
          <w:sz w:val="24"/>
          <w:szCs w:val="24"/>
        </w:rPr>
        <w:t xml:space="preserve">Civil Society Proposal </w:t>
      </w:r>
      <w:r w:rsidR="004D6679">
        <w:rPr>
          <w:rFonts w:ascii="Arial Black" w:hAnsi="Arial Black" w:cstheme="minorHAnsi"/>
          <w:b/>
          <w:sz w:val="24"/>
          <w:szCs w:val="24"/>
        </w:rPr>
        <w:t xml:space="preserve"> </w:t>
      </w:r>
    </w:p>
    <w:p w:rsidR="004D6679" w:rsidRDefault="004D6679" w:rsidP="004D6679">
      <w:pPr>
        <w:spacing w:after="160" w:line="360" w:lineRule="auto"/>
        <w:ind w:left="2880" w:firstLine="720"/>
        <w:jc w:val="both"/>
        <w:rPr>
          <w:rFonts w:ascii="Arial Black" w:hAnsi="Arial Black" w:cstheme="minorHAnsi"/>
          <w:b/>
          <w:sz w:val="24"/>
          <w:szCs w:val="24"/>
        </w:rPr>
      </w:pPr>
      <w:r>
        <w:rPr>
          <w:rFonts w:ascii="Arial Black" w:hAnsi="Arial Black" w:cstheme="minorHAnsi"/>
          <w:b/>
          <w:sz w:val="24"/>
          <w:szCs w:val="24"/>
        </w:rPr>
        <w:t xml:space="preserve">On </w:t>
      </w:r>
    </w:p>
    <w:p w:rsidR="004D6679" w:rsidRDefault="004D6679" w:rsidP="004D6679">
      <w:pPr>
        <w:spacing w:after="160" w:line="360" w:lineRule="auto"/>
        <w:ind w:left="1440" w:firstLine="720"/>
        <w:jc w:val="both"/>
        <w:rPr>
          <w:rFonts w:ascii="Arial Black" w:hAnsi="Arial Black" w:cstheme="minorHAnsi"/>
          <w:b/>
          <w:sz w:val="24"/>
          <w:szCs w:val="24"/>
        </w:rPr>
      </w:pPr>
      <w:r>
        <w:rPr>
          <w:rFonts w:ascii="Arial Black" w:hAnsi="Arial Black" w:cstheme="minorHAnsi"/>
          <w:b/>
          <w:sz w:val="24"/>
          <w:szCs w:val="24"/>
        </w:rPr>
        <w:t xml:space="preserve">     </w:t>
      </w:r>
      <w:r w:rsidR="00DF6B5E">
        <w:rPr>
          <w:rFonts w:ascii="Arial Black" w:hAnsi="Arial Black" w:cstheme="minorHAnsi"/>
          <w:b/>
          <w:sz w:val="24"/>
          <w:szCs w:val="24"/>
        </w:rPr>
        <w:t xml:space="preserve">  </w:t>
      </w:r>
      <w:r>
        <w:rPr>
          <w:rFonts w:ascii="Arial Black" w:hAnsi="Arial Black" w:cstheme="minorHAnsi"/>
          <w:b/>
          <w:sz w:val="24"/>
          <w:szCs w:val="24"/>
        </w:rPr>
        <w:t xml:space="preserve">Reforms’ Design </w:t>
      </w:r>
    </w:p>
    <w:p w:rsidR="004D6679" w:rsidRDefault="004D6679" w:rsidP="002C2BCF">
      <w:pPr>
        <w:spacing w:after="160" w:line="360" w:lineRule="auto"/>
        <w:jc w:val="both"/>
        <w:rPr>
          <w:rFonts w:ascii="Arial Black" w:hAnsi="Arial Black" w:cstheme="minorHAnsi"/>
          <w:b/>
          <w:sz w:val="52"/>
          <w:szCs w:val="52"/>
        </w:rPr>
      </w:pPr>
    </w:p>
    <w:p w:rsidR="004D6679" w:rsidRDefault="004D6679" w:rsidP="002C2BCF">
      <w:pPr>
        <w:spacing w:after="160" w:line="360" w:lineRule="auto"/>
        <w:jc w:val="both"/>
        <w:rPr>
          <w:rFonts w:ascii="Arial Black" w:hAnsi="Arial Black" w:cstheme="minorHAnsi"/>
          <w:b/>
          <w:sz w:val="52"/>
          <w:szCs w:val="52"/>
        </w:rPr>
      </w:pPr>
    </w:p>
    <w:p w:rsidR="004D6679" w:rsidRDefault="004D6679" w:rsidP="002C2BCF">
      <w:pPr>
        <w:spacing w:after="160" w:line="360" w:lineRule="auto"/>
        <w:jc w:val="both"/>
        <w:rPr>
          <w:rFonts w:ascii="Arial Black" w:hAnsi="Arial Black" w:cstheme="minorHAnsi"/>
          <w:b/>
          <w:sz w:val="52"/>
          <w:szCs w:val="52"/>
        </w:rPr>
      </w:pPr>
    </w:p>
    <w:p w:rsidR="004D6679" w:rsidRDefault="004D6679" w:rsidP="002C2BCF">
      <w:pPr>
        <w:spacing w:after="160" w:line="360" w:lineRule="auto"/>
        <w:jc w:val="both"/>
        <w:rPr>
          <w:rFonts w:ascii="Arial Black" w:hAnsi="Arial Black" w:cstheme="minorHAnsi"/>
          <w:b/>
          <w:sz w:val="52"/>
          <w:szCs w:val="52"/>
        </w:rPr>
      </w:pPr>
    </w:p>
    <w:p w:rsidR="004D6679" w:rsidRDefault="004D6679" w:rsidP="002C2BCF">
      <w:pPr>
        <w:spacing w:after="160" w:line="360" w:lineRule="auto"/>
        <w:jc w:val="both"/>
        <w:rPr>
          <w:rFonts w:ascii="Arial Black" w:hAnsi="Arial Black" w:cstheme="minorHAnsi"/>
          <w:b/>
          <w:sz w:val="24"/>
          <w:szCs w:val="24"/>
        </w:rPr>
      </w:pPr>
      <w:r>
        <w:rPr>
          <w:rFonts w:ascii="Arial Black" w:hAnsi="Arial Black" w:cstheme="minorHAnsi"/>
          <w:b/>
          <w:sz w:val="24"/>
          <w:szCs w:val="24"/>
        </w:rPr>
        <w:t>Contact</w:t>
      </w:r>
    </w:p>
    <w:p w:rsidR="004D6679" w:rsidRPr="00E6503E" w:rsidRDefault="004D6679" w:rsidP="002C2BCF">
      <w:pPr>
        <w:spacing w:after="160" w:line="360" w:lineRule="auto"/>
        <w:jc w:val="both"/>
        <w:rPr>
          <w:rFonts w:cstheme="minorHAnsi"/>
          <w:sz w:val="24"/>
          <w:szCs w:val="24"/>
        </w:rPr>
      </w:pPr>
      <w:r w:rsidRPr="00E6503E">
        <w:rPr>
          <w:rFonts w:cstheme="minorHAnsi"/>
          <w:sz w:val="24"/>
          <w:szCs w:val="24"/>
        </w:rPr>
        <w:t xml:space="preserve">Development for Peace Education     </w:t>
      </w:r>
      <w:r w:rsidR="00E6503E">
        <w:rPr>
          <w:rFonts w:cstheme="minorHAnsi"/>
          <w:sz w:val="24"/>
          <w:szCs w:val="24"/>
        </w:rPr>
        <w:tab/>
      </w:r>
      <w:r w:rsidR="00E6503E">
        <w:rPr>
          <w:rFonts w:cstheme="minorHAnsi"/>
          <w:sz w:val="24"/>
          <w:szCs w:val="24"/>
        </w:rPr>
        <w:tab/>
      </w:r>
      <w:r w:rsidR="00E6503E">
        <w:rPr>
          <w:rFonts w:cstheme="minorHAnsi"/>
          <w:sz w:val="24"/>
          <w:szCs w:val="24"/>
        </w:rPr>
        <w:tab/>
      </w:r>
      <w:r w:rsidRPr="00E6503E">
        <w:rPr>
          <w:rFonts w:cstheme="minorHAnsi"/>
          <w:b/>
          <w:sz w:val="24"/>
          <w:szCs w:val="24"/>
        </w:rPr>
        <w:t>Or</w:t>
      </w:r>
      <w:r w:rsidRPr="00E6503E">
        <w:rPr>
          <w:rFonts w:cstheme="minorHAnsi"/>
          <w:sz w:val="24"/>
          <w:szCs w:val="24"/>
        </w:rPr>
        <w:t xml:space="preserve">   </w:t>
      </w:r>
      <w:r w:rsidR="00E6503E">
        <w:rPr>
          <w:rFonts w:cstheme="minorHAnsi"/>
          <w:sz w:val="24"/>
          <w:szCs w:val="24"/>
        </w:rPr>
        <w:tab/>
        <w:t xml:space="preserve">  </w:t>
      </w:r>
      <w:r w:rsidRPr="00E6503E">
        <w:rPr>
          <w:rFonts w:cstheme="minorHAnsi"/>
          <w:sz w:val="24"/>
          <w:szCs w:val="24"/>
        </w:rPr>
        <w:t>Lesotho Council of NGOs</w:t>
      </w:r>
    </w:p>
    <w:p w:rsidR="004D6679" w:rsidRPr="00E6503E" w:rsidRDefault="004D6679" w:rsidP="002C2BCF">
      <w:pPr>
        <w:spacing w:after="160" w:line="360" w:lineRule="auto"/>
        <w:jc w:val="both"/>
        <w:rPr>
          <w:rFonts w:cstheme="minorHAnsi"/>
          <w:sz w:val="24"/>
          <w:szCs w:val="24"/>
        </w:rPr>
      </w:pPr>
      <w:r w:rsidRPr="00E6503E">
        <w:rPr>
          <w:rFonts w:cstheme="minorHAnsi"/>
          <w:sz w:val="24"/>
          <w:szCs w:val="24"/>
        </w:rPr>
        <w:t>Private Bag A483</w:t>
      </w:r>
      <w:r w:rsidRPr="00E6503E">
        <w:rPr>
          <w:rFonts w:cstheme="minorHAnsi"/>
          <w:sz w:val="24"/>
          <w:szCs w:val="24"/>
        </w:rPr>
        <w:tab/>
      </w:r>
      <w:r w:rsidRPr="00E6503E">
        <w:rPr>
          <w:rFonts w:cstheme="minorHAnsi"/>
          <w:sz w:val="24"/>
          <w:szCs w:val="24"/>
        </w:rPr>
        <w:tab/>
      </w:r>
      <w:r w:rsidRPr="00E6503E">
        <w:rPr>
          <w:rFonts w:cstheme="minorHAnsi"/>
          <w:sz w:val="24"/>
          <w:szCs w:val="24"/>
        </w:rPr>
        <w:tab/>
      </w:r>
      <w:r w:rsidRPr="00E6503E">
        <w:rPr>
          <w:rFonts w:cstheme="minorHAnsi"/>
          <w:sz w:val="24"/>
          <w:szCs w:val="24"/>
        </w:rPr>
        <w:tab/>
      </w:r>
      <w:r w:rsidRPr="00E6503E">
        <w:rPr>
          <w:rFonts w:cstheme="minorHAnsi"/>
          <w:sz w:val="24"/>
          <w:szCs w:val="24"/>
        </w:rPr>
        <w:tab/>
      </w:r>
      <w:r w:rsidR="00E6503E">
        <w:rPr>
          <w:rFonts w:cstheme="minorHAnsi"/>
          <w:sz w:val="24"/>
          <w:szCs w:val="24"/>
        </w:rPr>
        <w:tab/>
        <w:t xml:space="preserve">   </w:t>
      </w:r>
      <w:r w:rsidRPr="00E6503E">
        <w:rPr>
          <w:rFonts w:cstheme="minorHAnsi"/>
          <w:sz w:val="24"/>
          <w:szCs w:val="24"/>
        </w:rPr>
        <w:t>Private Bag</w:t>
      </w:r>
      <w:r w:rsidR="00E6503E" w:rsidRPr="00E6503E">
        <w:rPr>
          <w:rFonts w:cstheme="minorHAnsi"/>
          <w:sz w:val="24"/>
          <w:szCs w:val="24"/>
        </w:rPr>
        <w:t xml:space="preserve"> A445</w:t>
      </w:r>
    </w:p>
    <w:p w:rsidR="004D6679" w:rsidRPr="00E6503E" w:rsidRDefault="004D6679" w:rsidP="002C2BCF">
      <w:pPr>
        <w:spacing w:after="160" w:line="360" w:lineRule="auto"/>
        <w:jc w:val="both"/>
        <w:rPr>
          <w:rFonts w:cstheme="minorHAnsi"/>
          <w:sz w:val="24"/>
          <w:szCs w:val="24"/>
        </w:rPr>
      </w:pPr>
      <w:r w:rsidRPr="00E6503E">
        <w:rPr>
          <w:rFonts w:cstheme="minorHAnsi"/>
          <w:sz w:val="24"/>
          <w:szCs w:val="24"/>
        </w:rPr>
        <w:t>Maseru.100</w:t>
      </w:r>
      <w:r w:rsidR="00E6503E">
        <w:rPr>
          <w:rFonts w:cstheme="minorHAnsi"/>
          <w:sz w:val="24"/>
          <w:szCs w:val="24"/>
        </w:rPr>
        <w:t xml:space="preserve"> Tel (+266)22326855</w:t>
      </w:r>
      <w:r w:rsidR="00E6503E" w:rsidRPr="00E6503E">
        <w:rPr>
          <w:rFonts w:cstheme="minorHAnsi"/>
          <w:sz w:val="24"/>
          <w:szCs w:val="24"/>
        </w:rPr>
        <w:tab/>
      </w:r>
      <w:r w:rsidR="00E6503E" w:rsidRPr="00E6503E">
        <w:rPr>
          <w:rFonts w:cstheme="minorHAnsi"/>
          <w:sz w:val="24"/>
          <w:szCs w:val="24"/>
        </w:rPr>
        <w:tab/>
      </w:r>
      <w:r w:rsidR="00E6503E" w:rsidRPr="00E6503E">
        <w:rPr>
          <w:rFonts w:cstheme="minorHAnsi"/>
          <w:sz w:val="24"/>
          <w:szCs w:val="24"/>
        </w:rPr>
        <w:tab/>
      </w:r>
      <w:r w:rsidR="00E6503E">
        <w:rPr>
          <w:rFonts w:cstheme="minorHAnsi"/>
          <w:sz w:val="24"/>
          <w:szCs w:val="24"/>
        </w:rPr>
        <w:tab/>
        <w:t xml:space="preserve">    </w:t>
      </w:r>
      <w:r w:rsidR="00E6503E" w:rsidRPr="00E6503E">
        <w:rPr>
          <w:rFonts w:cstheme="minorHAnsi"/>
          <w:sz w:val="24"/>
          <w:szCs w:val="24"/>
        </w:rPr>
        <w:t>Maseru.100</w:t>
      </w:r>
      <w:r w:rsidR="00E6503E">
        <w:rPr>
          <w:rFonts w:cstheme="minorHAnsi"/>
          <w:sz w:val="24"/>
          <w:szCs w:val="24"/>
        </w:rPr>
        <w:t xml:space="preserve"> (+266)22317205</w:t>
      </w:r>
    </w:p>
    <w:p w:rsidR="004D6679" w:rsidRDefault="004D6679" w:rsidP="002C2BCF">
      <w:pPr>
        <w:spacing w:after="160" w:line="360" w:lineRule="auto"/>
        <w:jc w:val="both"/>
        <w:rPr>
          <w:rFonts w:ascii="Arial Black" w:hAnsi="Arial Black" w:cstheme="minorHAnsi"/>
          <w:b/>
          <w:sz w:val="52"/>
          <w:szCs w:val="52"/>
        </w:rPr>
      </w:pPr>
    </w:p>
    <w:p w:rsidR="00015B93" w:rsidRDefault="00015B93" w:rsidP="002C2BCF">
      <w:pPr>
        <w:spacing w:after="160" w:line="360" w:lineRule="auto"/>
        <w:jc w:val="both"/>
        <w:rPr>
          <w:rFonts w:ascii="Arial Black" w:hAnsi="Arial Black" w:cstheme="minorHAnsi"/>
          <w:b/>
          <w:sz w:val="52"/>
          <w:szCs w:val="52"/>
        </w:rPr>
      </w:pPr>
      <w:r w:rsidRPr="002C2BCF">
        <w:rPr>
          <w:rFonts w:ascii="Arial Black" w:hAnsi="Arial Black" w:cstheme="minorHAnsi"/>
          <w:b/>
          <w:sz w:val="52"/>
          <w:szCs w:val="52"/>
        </w:rPr>
        <w:lastRenderedPageBreak/>
        <w:t>PROPOSED REFORM PROCESS</w:t>
      </w:r>
    </w:p>
    <w:p w:rsidR="004D6679" w:rsidRDefault="00E11E32" w:rsidP="002C2BCF">
      <w:pPr>
        <w:spacing w:after="160" w:line="360" w:lineRule="auto"/>
        <w:ind w:left="1440" w:firstLine="720"/>
        <w:jc w:val="both"/>
        <w:rPr>
          <w:rFonts w:ascii="Arial Black" w:hAnsi="Arial Black" w:cstheme="minorHAnsi"/>
          <w:b/>
          <w:sz w:val="24"/>
          <w:szCs w:val="24"/>
        </w:rPr>
      </w:pPr>
      <w:r>
        <w:rPr>
          <w:rFonts w:ascii="Arial Black" w:hAnsi="Arial Black" w:cstheme="minorHAnsi"/>
          <w:b/>
          <w:sz w:val="24"/>
          <w:szCs w:val="24"/>
        </w:rPr>
        <w:t>Civil Society Submission</w:t>
      </w:r>
      <w:r w:rsidR="00DA5167">
        <w:rPr>
          <w:rFonts w:ascii="Arial Black" w:hAnsi="Arial Black" w:cstheme="minorHAnsi"/>
          <w:b/>
          <w:sz w:val="24"/>
          <w:szCs w:val="24"/>
        </w:rPr>
        <w:t xml:space="preserve"> </w:t>
      </w:r>
    </w:p>
    <w:p w:rsidR="004D6679" w:rsidRDefault="004D6679" w:rsidP="004D6679">
      <w:pPr>
        <w:spacing w:after="160" w:line="360" w:lineRule="auto"/>
        <w:ind w:left="2880" w:firstLine="720"/>
        <w:jc w:val="both"/>
        <w:rPr>
          <w:rFonts w:ascii="Arial Black" w:hAnsi="Arial Black" w:cstheme="minorHAnsi"/>
          <w:b/>
          <w:sz w:val="24"/>
          <w:szCs w:val="24"/>
        </w:rPr>
      </w:pPr>
      <w:r>
        <w:rPr>
          <w:rFonts w:ascii="Arial Black" w:hAnsi="Arial Black" w:cstheme="minorHAnsi"/>
          <w:b/>
          <w:sz w:val="24"/>
          <w:szCs w:val="24"/>
        </w:rPr>
        <w:t xml:space="preserve">On </w:t>
      </w:r>
    </w:p>
    <w:p w:rsidR="002C2BCF" w:rsidRDefault="004D6679" w:rsidP="002C2BCF">
      <w:pPr>
        <w:spacing w:after="160" w:line="360" w:lineRule="auto"/>
        <w:ind w:left="1440" w:firstLine="720"/>
        <w:jc w:val="both"/>
        <w:rPr>
          <w:rFonts w:ascii="Arial Black" w:hAnsi="Arial Black" w:cstheme="minorHAnsi"/>
          <w:b/>
          <w:sz w:val="24"/>
          <w:szCs w:val="24"/>
        </w:rPr>
      </w:pPr>
      <w:r>
        <w:rPr>
          <w:rFonts w:ascii="Arial Black" w:hAnsi="Arial Black" w:cstheme="minorHAnsi"/>
          <w:b/>
          <w:sz w:val="24"/>
          <w:szCs w:val="24"/>
        </w:rPr>
        <w:t xml:space="preserve">     Reforms’ Design</w:t>
      </w:r>
      <w:r w:rsidR="004577B8">
        <w:rPr>
          <w:rFonts w:ascii="Arial Black" w:hAnsi="Arial Black" w:cstheme="minorHAnsi"/>
          <w:b/>
          <w:sz w:val="24"/>
          <w:szCs w:val="24"/>
        </w:rPr>
        <w:t xml:space="preserve"> </w:t>
      </w:r>
    </w:p>
    <w:p w:rsidR="004D6679" w:rsidRDefault="004D6679" w:rsidP="002C2BCF">
      <w:pPr>
        <w:spacing w:after="160" w:line="360" w:lineRule="auto"/>
        <w:ind w:left="1440" w:firstLine="720"/>
        <w:jc w:val="both"/>
        <w:rPr>
          <w:rFonts w:ascii="Arial Black" w:hAnsi="Arial Black" w:cstheme="minorHAnsi"/>
          <w:b/>
          <w:sz w:val="24"/>
          <w:szCs w:val="24"/>
        </w:rPr>
      </w:pPr>
    </w:p>
    <w:sdt>
      <w:sdtPr>
        <w:rPr>
          <w:rFonts w:asciiTheme="minorHAnsi" w:eastAsiaTheme="minorHAnsi" w:hAnsiTheme="minorHAnsi" w:cstheme="minorBidi"/>
          <w:b w:val="0"/>
          <w:bCs w:val="0"/>
          <w:color w:val="auto"/>
          <w:sz w:val="22"/>
          <w:szCs w:val="22"/>
          <w:lang w:val="en-ZA" w:eastAsia="en-US"/>
        </w:rPr>
        <w:id w:val="-1861818816"/>
        <w:docPartObj>
          <w:docPartGallery w:val="Table of Contents"/>
          <w:docPartUnique/>
        </w:docPartObj>
      </w:sdtPr>
      <w:sdtEndPr>
        <w:rPr>
          <w:noProof/>
        </w:rPr>
      </w:sdtEndPr>
      <w:sdtContent>
        <w:p w:rsidR="004D6679" w:rsidRDefault="004D6679">
          <w:pPr>
            <w:pStyle w:val="TOCHeading"/>
          </w:pPr>
          <w:r>
            <w:t>Contents</w:t>
          </w:r>
        </w:p>
        <w:p w:rsidR="004D6679" w:rsidRDefault="004D6679" w:rsidP="004D6679">
          <w:pPr>
            <w:rPr>
              <w:lang w:val="en-US" w:eastAsia="ja-JP"/>
            </w:rPr>
          </w:pPr>
        </w:p>
        <w:p w:rsidR="004D6679" w:rsidRPr="004D6679" w:rsidRDefault="004D6679" w:rsidP="004D6679">
          <w:pPr>
            <w:rPr>
              <w:lang w:val="en-US" w:eastAsia="ja-JP"/>
            </w:rPr>
          </w:pPr>
        </w:p>
        <w:p w:rsidR="00160380" w:rsidRDefault="004D6679">
          <w:pPr>
            <w:pStyle w:val="TOC1"/>
            <w:tabs>
              <w:tab w:val="right" w:leader="dot" w:pos="9016"/>
            </w:tabs>
            <w:rPr>
              <w:rFonts w:eastAsiaTheme="minorEastAsia"/>
              <w:noProof/>
              <w:lang w:eastAsia="en-ZA"/>
            </w:rPr>
          </w:pPr>
          <w:r>
            <w:fldChar w:fldCharType="begin"/>
          </w:r>
          <w:r>
            <w:instrText xml:space="preserve"> TOC \o "1-3" \h \z \u </w:instrText>
          </w:r>
          <w:r>
            <w:fldChar w:fldCharType="separate"/>
          </w:r>
          <w:hyperlink w:anchor="_Toc468370785" w:history="1">
            <w:r w:rsidR="00160380" w:rsidRPr="00846479">
              <w:rPr>
                <w:rStyle w:val="Hyperlink"/>
                <w:noProof/>
              </w:rPr>
              <w:t>SECTION I: BACKGROUND</w:t>
            </w:r>
            <w:r w:rsidR="00160380">
              <w:rPr>
                <w:noProof/>
                <w:webHidden/>
              </w:rPr>
              <w:tab/>
            </w:r>
            <w:r w:rsidR="00160380">
              <w:rPr>
                <w:noProof/>
                <w:webHidden/>
              </w:rPr>
              <w:fldChar w:fldCharType="begin"/>
            </w:r>
            <w:r w:rsidR="00160380">
              <w:rPr>
                <w:noProof/>
                <w:webHidden/>
              </w:rPr>
              <w:instrText xml:space="preserve"> PAGEREF _Toc468370785 \h </w:instrText>
            </w:r>
            <w:r w:rsidR="00160380">
              <w:rPr>
                <w:noProof/>
                <w:webHidden/>
              </w:rPr>
            </w:r>
            <w:r w:rsidR="00160380">
              <w:rPr>
                <w:noProof/>
                <w:webHidden/>
              </w:rPr>
              <w:fldChar w:fldCharType="separate"/>
            </w:r>
            <w:r w:rsidR="00160380">
              <w:rPr>
                <w:noProof/>
                <w:webHidden/>
              </w:rPr>
              <w:t>3</w:t>
            </w:r>
            <w:r w:rsidR="00160380">
              <w:rPr>
                <w:noProof/>
                <w:webHidden/>
              </w:rPr>
              <w:fldChar w:fldCharType="end"/>
            </w:r>
          </w:hyperlink>
        </w:p>
        <w:p w:rsidR="00160380" w:rsidRDefault="00C83E8B">
          <w:pPr>
            <w:pStyle w:val="TOC1"/>
            <w:tabs>
              <w:tab w:val="left" w:pos="1320"/>
              <w:tab w:val="right" w:leader="dot" w:pos="9016"/>
            </w:tabs>
            <w:rPr>
              <w:rFonts w:eastAsiaTheme="minorEastAsia"/>
              <w:noProof/>
              <w:lang w:eastAsia="en-ZA"/>
            </w:rPr>
          </w:pPr>
          <w:hyperlink w:anchor="_Toc468370786" w:history="1">
            <w:r w:rsidR="00160380" w:rsidRPr="00846479">
              <w:rPr>
                <w:rStyle w:val="Hyperlink"/>
                <w:noProof/>
              </w:rPr>
              <w:t>SECTION II:</w:t>
            </w:r>
            <w:r w:rsidR="00160380">
              <w:rPr>
                <w:rFonts w:eastAsiaTheme="minorEastAsia"/>
                <w:noProof/>
                <w:lang w:eastAsia="en-ZA"/>
              </w:rPr>
              <w:tab/>
            </w:r>
            <w:r w:rsidR="00160380" w:rsidRPr="00846479">
              <w:rPr>
                <w:rStyle w:val="Hyperlink"/>
                <w:noProof/>
              </w:rPr>
              <w:t>OWNERSHIP AND THE STRUCTURE OF THE PROCESS</w:t>
            </w:r>
            <w:r w:rsidR="00160380">
              <w:rPr>
                <w:noProof/>
                <w:webHidden/>
              </w:rPr>
              <w:tab/>
            </w:r>
            <w:r w:rsidR="00160380">
              <w:rPr>
                <w:noProof/>
                <w:webHidden/>
              </w:rPr>
              <w:fldChar w:fldCharType="begin"/>
            </w:r>
            <w:r w:rsidR="00160380">
              <w:rPr>
                <w:noProof/>
                <w:webHidden/>
              </w:rPr>
              <w:instrText xml:space="preserve"> PAGEREF _Toc468370786 \h </w:instrText>
            </w:r>
            <w:r w:rsidR="00160380">
              <w:rPr>
                <w:noProof/>
                <w:webHidden/>
              </w:rPr>
            </w:r>
            <w:r w:rsidR="00160380">
              <w:rPr>
                <w:noProof/>
                <w:webHidden/>
              </w:rPr>
              <w:fldChar w:fldCharType="separate"/>
            </w:r>
            <w:r w:rsidR="00160380">
              <w:rPr>
                <w:noProof/>
                <w:webHidden/>
              </w:rPr>
              <w:t>4</w:t>
            </w:r>
            <w:r w:rsidR="00160380">
              <w:rPr>
                <w:noProof/>
                <w:webHidden/>
              </w:rPr>
              <w:fldChar w:fldCharType="end"/>
            </w:r>
          </w:hyperlink>
        </w:p>
        <w:p w:rsidR="00160380" w:rsidRDefault="00C83E8B">
          <w:pPr>
            <w:pStyle w:val="TOC1"/>
            <w:tabs>
              <w:tab w:val="left" w:pos="1320"/>
              <w:tab w:val="right" w:leader="dot" w:pos="9016"/>
            </w:tabs>
            <w:rPr>
              <w:rFonts w:eastAsiaTheme="minorEastAsia"/>
              <w:noProof/>
              <w:lang w:eastAsia="en-ZA"/>
            </w:rPr>
          </w:pPr>
          <w:hyperlink w:anchor="_Toc468370787" w:history="1">
            <w:r w:rsidR="00160380" w:rsidRPr="00846479">
              <w:rPr>
                <w:rStyle w:val="Hyperlink"/>
                <w:noProof/>
              </w:rPr>
              <w:t>SECTION III:</w:t>
            </w:r>
            <w:r w:rsidR="00160380">
              <w:rPr>
                <w:rFonts w:eastAsiaTheme="minorEastAsia"/>
                <w:noProof/>
                <w:lang w:eastAsia="en-ZA"/>
              </w:rPr>
              <w:tab/>
            </w:r>
            <w:r w:rsidR="00160380" w:rsidRPr="00846479">
              <w:rPr>
                <w:rStyle w:val="Hyperlink"/>
                <w:noProof/>
              </w:rPr>
              <w:t>IDENITIFYING AND DELIBERATING REFORM ISSUES/VOICES</w:t>
            </w:r>
            <w:r w:rsidR="00160380">
              <w:rPr>
                <w:noProof/>
                <w:webHidden/>
              </w:rPr>
              <w:tab/>
            </w:r>
            <w:r w:rsidR="00160380">
              <w:rPr>
                <w:noProof/>
                <w:webHidden/>
              </w:rPr>
              <w:fldChar w:fldCharType="begin"/>
            </w:r>
            <w:r w:rsidR="00160380">
              <w:rPr>
                <w:noProof/>
                <w:webHidden/>
              </w:rPr>
              <w:instrText xml:space="preserve"> PAGEREF _Toc468370787 \h </w:instrText>
            </w:r>
            <w:r w:rsidR="00160380">
              <w:rPr>
                <w:noProof/>
                <w:webHidden/>
              </w:rPr>
            </w:r>
            <w:r w:rsidR="00160380">
              <w:rPr>
                <w:noProof/>
                <w:webHidden/>
              </w:rPr>
              <w:fldChar w:fldCharType="separate"/>
            </w:r>
            <w:r w:rsidR="00160380">
              <w:rPr>
                <w:noProof/>
                <w:webHidden/>
              </w:rPr>
              <w:t>6</w:t>
            </w:r>
            <w:r w:rsidR="00160380">
              <w:rPr>
                <w:noProof/>
                <w:webHidden/>
              </w:rPr>
              <w:fldChar w:fldCharType="end"/>
            </w:r>
          </w:hyperlink>
        </w:p>
        <w:p w:rsidR="00160380" w:rsidRDefault="00C83E8B">
          <w:pPr>
            <w:pStyle w:val="TOC1"/>
            <w:tabs>
              <w:tab w:val="left" w:pos="1320"/>
              <w:tab w:val="right" w:leader="dot" w:pos="9016"/>
            </w:tabs>
            <w:rPr>
              <w:rFonts w:eastAsiaTheme="minorEastAsia"/>
              <w:noProof/>
              <w:lang w:eastAsia="en-ZA"/>
            </w:rPr>
          </w:pPr>
          <w:hyperlink w:anchor="_Toc468370788" w:history="1">
            <w:r w:rsidR="00160380" w:rsidRPr="00846479">
              <w:rPr>
                <w:rStyle w:val="Hyperlink"/>
                <w:noProof/>
              </w:rPr>
              <w:t>SECTION IV:</w:t>
            </w:r>
            <w:r w:rsidR="00160380">
              <w:rPr>
                <w:rFonts w:eastAsiaTheme="minorEastAsia"/>
                <w:noProof/>
                <w:lang w:eastAsia="en-ZA"/>
              </w:rPr>
              <w:tab/>
            </w:r>
            <w:r w:rsidR="00160380" w:rsidRPr="00846479">
              <w:rPr>
                <w:rStyle w:val="Hyperlink"/>
                <w:noProof/>
              </w:rPr>
              <w:t>THE CONSTITUTIONALITY OF THE REFORMS PROCESS</w:t>
            </w:r>
            <w:r w:rsidR="00160380">
              <w:rPr>
                <w:noProof/>
                <w:webHidden/>
              </w:rPr>
              <w:tab/>
            </w:r>
            <w:r w:rsidR="00160380">
              <w:rPr>
                <w:noProof/>
                <w:webHidden/>
              </w:rPr>
              <w:fldChar w:fldCharType="begin"/>
            </w:r>
            <w:r w:rsidR="00160380">
              <w:rPr>
                <w:noProof/>
                <w:webHidden/>
              </w:rPr>
              <w:instrText xml:space="preserve"> PAGEREF _Toc468370788 \h </w:instrText>
            </w:r>
            <w:r w:rsidR="00160380">
              <w:rPr>
                <w:noProof/>
                <w:webHidden/>
              </w:rPr>
            </w:r>
            <w:r w:rsidR="00160380">
              <w:rPr>
                <w:noProof/>
                <w:webHidden/>
              </w:rPr>
              <w:fldChar w:fldCharType="separate"/>
            </w:r>
            <w:r w:rsidR="00160380">
              <w:rPr>
                <w:noProof/>
                <w:webHidden/>
              </w:rPr>
              <w:t>8</w:t>
            </w:r>
            <w:r w:rsidR="00160380">
              <w:rPr>
                <w:noProof/>
                <w:webHidden/>
              </w:rPr>
              <w:fldChar w:fldCharType="end"/>
            </w:r>
          </w:hyperlink>
        </w:p>
        <w:p w:rsidR="00160380" w:rsidRDefault="00C83E8B">
          <w:pPr>
            <w:pStyle w:val="TOC1"/>
            <w:tabs>
              <w:tab w:val="left" w:pos="1320"/>
              <w:tab w:val="right" w:leader="dot" w:pos="9016"/>
            </w:tabs>
            <w:rPr>
              <w:rFonts w:eastAsiaTheme="minorEastAsia"/>
              <w:noProof/>
              <w:lang w:eastAsia="en-ZA"/>
            </w:rPr>
          </w:pPr>
          <w:hyperlink w:anchor="_Toc468370789" w:history="1">
            <w:r w:rsidR="00160380" w:rsidRPr="00846479">
              <w:rPr>
                <w:rStyle w:val="Hyperlink"/>
                <w:noProof/>
              </w:rPr>
              <w:t>SECTION V:</w:t>
            </w:r>
            <w:r w:rsidR="00160380">
              <w:rPr>
                <w:rFonts w:eastAsiaTheme="minorEastAsia"/>
                <w:noProof/>
                <w:lang w:eastAsia="en-ZA"/>
              </w:rPr>
              <w:tab/>
            </w:r>
            <w:r w:rsidR="00160380" w:rsidRPr="00846479">
              <w:rPr>
                <w:rStyle w:val="Hyperlink"/>
                <w:noProof/>
              </w:rPr>
              <w:t>CONDUCIVE ENVIRONMENT FOR REFORMS</w:t>
            </w:r>
            <w:r w:rsidR="00160380">
              <w:rPr>
                <w:noProof/>
                <w:webHidden/>
              </w:rPr>
              <w:tab/>
            </w:r>
            <w:r w:rsidR="00160380">
              <w:rPr>
                <w:noProof/>
                <w:webHidden/>
              </w:rPr>
              <w:fldChar w:fldCharType="begin"/>
            </w:r>
            <w:r w:rsidR="00160380">
              <w:rPr>
                <w:noProof/>
                <w:webHidden/>
              </w:rPr>
              <w:instrText xml:space="preserve"> PAGEREF _Toc468370789 \h </w:instrText>
            </w:r>
            <w:r w:rsidR="00160380">
              <w:rPr>
                <w:noProof/>
                <w:webHidden/>
              </w:rPr>
            </w:r>
            <w:r w:rsidR="00160380">
              <w:rPr>
                <w:noProof/>
                <w:webHidden/>
              </w:rPr>
              <w:fldChar w:fldCharType="separate"/>
            </w:r>
            <w:r w:rsidR="00160380">
              <w:rPr>
                <w:noProof/>
                <w:webHidden/>
              </w:rPr>
              <w:t>8</w:t>
            </w:r>
            <w:r w:rsidR="00160380">
              <w:rPr>
                <w:noProof/>
                <w:webHidden/>
              </w:rPr>
              <w:fldChar w:fldCharType="end"/>
            </w:r>
          </w:hyperlink>
        </w:p>
        <w:p w:rsidR="00160380" w:rsidRDefault="00C83E8B">
          <w:pPr>
            <w:pStyle w:val="TOC1"/>
            <w:tabs>
              <w:tab w:val="left" w:pos="1320"/>
              <w:tab w:val="right" w:leader="dot" w:pos="9016"/>
            </w:tabs>
            <w:rPr>
              <w:rFonts w:eastAsiaTheme="minorEastAsia"/>
              <w:noProof/>
              <w:lang w:eastAsia="en-ZA"/>
            </w:rPr>
          </w:pPr>
          <w:hyperlink w:anchor="_Toc468370790" w:history="1">
            <w:r w:rsidR="00160380" w:rsidRPr="00846479">
              <w:rPr>
                <w:rStyle w:val="Hyperlink"/>
                <w:noProof/>
              </w:rPr>
              <w:t>SECTION VI:</w:t>
            </w:r>
            <w:r w:rsidR="00160380">
              <w:rPr>
                <w:rFonts w:eastAsiaTheme="minorEastAsia"/>
                <w:noProof/>
                <w:lang w:eastAsia="en-ZA"/>
              </w:rPr>
              <w:tab/>
            </w:r>
            <w:r w:rsidR="00160380" w:rsidRPr="00846479">
              <w:rPr>
                <w:rStyle w:val="Hyperlink"/>
                <w:noProof/>
              </w:rPr>
              <w:t>POPULARISATION AND COLLABORATION</w:t>
            </w:r>
            <w:r w:rsidR="00160380">
              <w:rPr>
                <w:noProof/>
                <w:webHidden/>
              </w:rPr>
              <w:tab/>
            </w:r>
            <w:r w:rsidR="00160380">
              <w:rPr>
                <w:noProof/>
                <w:webHidden/>
              </w:rPr>
              <w:fldChar w:fldCharType="begin"/>
            </w:r>
            <w:r w:rsidR="00160380">
              <w:rPr>
                <w:noProof/>
                <w:webHidden/>
              </w:rPr>
              <w:instrText xml:space="preserve"> PAGEREF _Toc468370790 \h </w:instrText>
            </w:r>
            <w:r w:rsidR="00160380">
              <w:rPr>
                <w:noProof/>
                <w:webHidden/>
              </w:rPr>
            </w:r>
            <w:r w:rsidR="00160380">
              <w:rPr>
                <w:noProof/>
                <w:webHidden/>
              </w:rPr>
              <w:fldChar w:fldCharType="separate"/>
            </w:r>
            <w:r w:rsidR="00160380">
              <w:rPr>
                <w:noProof/>
                <w:webHidden/>
              </w:rPr>
              <w:t>9</w:t>
            </w:r>
            <w:r w:rsidR="00160380">
              <w:rPr>
                <w:noProof/>
                <w:webHidden/>
              </w:rPr>
              <w:fldChar w:fldCharType="end"/>
            </w:r>
          </w:hyperlink>
        </w:p>
        <w:p w:rsidR="004D6679" w:rsidRDefault="004D6679">
          <w:pPr>
            <w:rPr>
              <w:b/>
              <w:bCs/>
              <w:noProof/>
            </w:rPr>
          </w:pPr>
          <w:r>
            <w:rPr>
              <w:b/>
              <w:bCs/>
              <w:noProof/>
            </w:rPr>
            <w:fldChar w:fldCharType="end"/>
          </w:r>
        </w:p>
        <w:p w:rsidR="004D6679" w:rsidRDefault="004D6679">
          <w:pPr>
            <w:rPr>
              <w:b/>
              <w:bCs/>
              <w:noProof/>
            </w:rPr>
          </w:pPr>
        </w:p>
        <w:p w:rsidR="004D6679" w:rsidRDefault="004D6679">
          <w:pPr>
            <w:rPr>
              <w:b/>
              <w:bCs/>
              <w:noProof/>
            </w:rPr>
          </w:pPr>
        </w:p>
        <w:p w:rsidR="004D6679" w:rsidRDefault="004D6679">
          <w:pPr>
            <w:rPr>
              <w:b/>
              <w:bCs/>
              <w:noProof/>
            </w:rPr>
          </w:pPr>
        </w:p>
        <w:p w:rsidR="004D6679" w:rsidRDefault="004D6679">
          <w:pPr>
            <w:rPr>
              <w:b/>
              <w:bCs/>
              <w:noProof/>
            </w:rPr>
          </w:pPr>
        </w:p>
        <w:p w:rsidR="004D6679" w:rsidRDefault="004D6679">
          <w:pPr>
            <w:rPr>
              <w:b/>
              <w:bCs/>
              <w:noProof/>
            </w:rPr>
          </w:pPr>
        </w:p>
        <w:p w:rsidR="004D6679" w:rsidRDefault="004D6679">
          <w:pPr>
            <w:rPr>
              <w:b/>
              <w:bCs/>
              <w:noProof/>
            </w:rPr>
          </w:pPr>
        </w:p>
        <w:p w:rsidR="004D6679" w:rsidRDefault="004D6679">
          <w:pPr>
            <w:rPr>
              <w:b/>
              <w:bCs/>
              <w:noProof/>
            </w:rPr>
          </w:pPr>
        </w:p>
        <w:p w:rsidR="004D6679" w:rsidRDefault="004D6679">
          <w:pPr>
            <w:rPr>
              <w:b/>
              <w:bCs/>
              <w:noProof/>
            </w:rPr>
          </w:pPr>
        </w:p>
        <w:p w:rsidR="004D6679" w:rsidRDefault="00C83E8B"/>
      </w:sdtContent>
    </w:sdt>
    <w:p w:rsidR="002C2BCF" w:rsidRDefault="002C2BCF" w:rsidP="00280D2F">
      <w:pPr>
        <w:spacing w:after="160" w:line="360" w:lineRule="auto"/>
        <w:jc w:val="both"/>
        <w:rPr>
          <w:rFonts w:cstheme="minorHAnsi"/>
          <w:b/>
          <w:sz w:val="32"/>
          <w:szCs w:val="32"/>
        </w:rPr>
      </w:pPr>
    </w:p>
    <w:p w:rsidR="00015B93" w:rsidRDefault="0060738C" w:rsidP="00C41D22">
      <w:pPr>
        <w:pStyle w:val="Heading1"/>
      </w:pPr>
      <w:bookmarkStart w:id="1" w:name="_Toc468370785"/>
      <w:r w:rsidRPr="0060738C">
        <w:lastRenderedPageBreak/>
        <w:t>SECTION I:</w:t>
      </w:r>
      <w:r w:rsidR="004D263B" w:rsidRPr="0060738C">
        <w:t xml:space="preserve"> BACKGROUND</w:t>
      </w:r>
      <w:bookmarkEnd w:id="1"/>
    </w:p>
    <w:p w:rsidR="00C41D22" w:rsidRPr="00C41D22" w:rsidRDefault="00C41D22" w:rsidP="00C41D22"/>
    <w:p w:rsidR="000B6C44" w:rsidRPr="00C3113A" w:rsidRDefault="004D263B" w:rsidP="00280D2F">
      <w:pPr>
        <w:spacing w:after="160" w:line="360" w:lineRule="auto"/>
        <w:jc w:val="both"/>
        <w:rPr>
          <w:rFonts w:cstheme="minorHAnsi"/>
          <w:sz w:val="24"/>
          <w:szCs w:val="24"/>
        </w:rPr>
      </w:pPr>
      <w:r w:rsidRPr="00C3113A">
        <w:rPr>
          <w:rFonts w:cstheme="minorHAnsi"/>
          <w:sz w:val="24"/>
          <w:szCs w:val="24"/>
        </w:rPr>
        <w:t xml:space="preserve">Civil society has keen interest in the reforms process in Lesotho. This has been proven by constant position of the sector on the matter throughout the different stages of </w:t>
      </w:r>
      <w:r w:rsidR="00172388">
        <w:rPr>
          <w:rFonts w:cstheme="minorHAnsi"/>
          <w:sz w:val="24"/>
          <w:szCs w:val="24"/>
        </w:rPr>
        <w:t>its</w:t>
      </w:r>
      <w:r w:rsidRPr="00C3113A">
        <w:rPr>
          <w:rFonts w:cstheme="minorHAnsi"/>
          <w:sz w:val="24"/>
          <w:szCs w:val="24"/>
        </w:rPr>
        <w:t xml:space="preserve"> development. </w:t>
      </w:r>
      <w:r w:rsidR="00172388">
        <w:rPr>
          <w:rFonts w:cstheme="minorHAnsi"/>
          <w:sz w:val="24"/>
          <w:szCs w:val="24"/>
        </w:rPr>
        <w:t xml:space="preserve"> </w:t>
      </w:r>
      <w:r w:rsidRPr="00C3113A">
        <w:rPr>
          <w:rFonts w:cstheme="minorHAnsi"/>
          <w:sz w:val="24"/>
          <w:szCs w:val="24"/>
        </w:rPr>
        <w:t>Among many achievements, civil society has kept reforms agenda alive e</w:t>
      </w:r>
      <w:r w:rsidR="00BE3CC5" w:rsidRPr="00C3113A">
        <w:rPr>
          <w:rFonts w:cstheme="minorHAnsi"/>
          <w:sz w:val="24"/>
          <w:szCs w:val="24"/>
        </w:rPr>
        <w:t xml:space="preserve">ven beyond 2014.  Though civil society called for reforms SADC and politicians agreed on brought forward elections in 2015. Civil society was exonerated not only when Lesotho got coalition government again but </w:t>
      </w:r>
      <w:r w:rsidR="00E11E32">
        <w:rPr>
          <w:rFonts w:cstheme="minorHAnsi"/>
          <w:sz w:val="24"/>
          <w:szCs w:val="24"/>
        </w:rPr>
        <w:t xml:space="preserve">was </w:t>
      </w:r>
      <w:r w:rsidR="00BE3CC5" w:rsidRPr="00C3113A">
        <w:rPr>
          <w:rFonts w:cstheme="minorHAnsi"/>
          <w:sz w:val="24"/>
          <w:szCs w:val="24"/>
        </w:rPr>
        <w:t xml:space="preserve">later </w:t>
      </w:r>
      <w:r w:rsidR="00E165BC" w:rsidRPr="00C3113A">
        <w:rPr>
          <w:rFonts w:cstheme="minorHAnsi"/>
          <w:sz w:val="24"/>
          <w:szCs w:val="24"/>
        </w:rPr>
        <w:t>embroiled</w:t>
      </w:r>
      <w:r w:rsidR="00BE3CC5" w:rsidRPr="00C3113A">
        <w:rPr>
          <w:rFonts w:cstheme="minorHAnsi"/>
          <w:sz w:val="24"/>
          <w:szCs w:val="24"/>
        </w:rPr>
        <w:t xml:space="preserve"> in </w:t>
      </w:r>
      <w:r w:rsidR="00E11E32">
        <w:rPr>
          <w:rFonts w:cstheme="minorHAnsi"/>
          <w:sz w:val="24"/>
          <w:szCs w:val="24"/>
        </w:rPr>
        <w:t xml:space="preserve">either </w:t>
      </w:r>
      <w:r w:rsidR="00E11E32" w:rsidRPr="00C3113A">
        <w:rPr>
          <w:rFonts w:cstheme="minorHAnsi"/>
          <w:sz w:val="24"/>
          <w:szCs w:val="24"/>
        </w:rPr>
        <w:t>similar</w:t>
      </w:r>
      <w:r w:rsidR="00E11E32">
        <w:rPr>
          <w:rFonts w:cstheme="minorHAnsi"/>
          <w:sz w:val="24"/>
          <w:szCs w:val="24"/>
        </w:rPr>
        <w:t xml:space="preserve"> </w:t>
      </w:r>
      <w:r w:rsidR="00E11E32" w:rsidRPr="00C3113A">
        <w:rPr>
          <w:rFonts w:cstheme="minorHAnsi"/>
          <w:sz w:val="24"/>
          <w:szCs w:val="24"/>
        </w:rPr>
        <w:t>challenges</w:t>
      </w:r>
      <w:r w:rsidR="00E11E32">
        <w:rPr>
          <w:rFonts w:cstheme="minorHAnsi"/>
          <w:sz w:val="24"/>
          <w:szCs w:val="24"/>
        </w:rPr>
        <w:t xml:space="preserve"> or those emanating from the previous</w:t>
      </w:r>
      <w:r w:rsidR="00980199" w:rsidRPr="00C3113A">
        <w:rPr>
          <w:rFonts w:cstheme="minorHAnsi"/>
          <w:sz w:val="24"/>
          <w:szCs w:val="24"/>
        </w:rPr>
        <w:t xml:space="preserve">. </w:t>
      </w:r>
      <w:r w:rsidR="00DA5BC9" w:rsidRPr="00C3113A">
        <w:rPr>
          <w:rFonts w:cstheme="minorHAnsi"/>
          <w:sz w:val="24"/>
          <w:szCs w:val="24"/>
        </w:rPr>
        <w:t xml:space="preserve"> Among things tried was a SADC commission of enquiry on the circumstances surrounding </w:t>
      </w:r>
      <w:r w:rsidR="00E11E32">
        <w:rPr>
          <w:rFonts w:cstheme="minorHAnsi"/>
          <w:sz w:val="24"/>
          <w:szCs w:val="24"/>
        </w:rPr>
        <w:t xml:space="preserve">death </w:t>
      </w:r>
      <w:r w:rsidR="000B6C44" w:rsidRPr="00C3113A">
        <w:rPr>
          <w:rFonts w:cstheme="minorHAnsi"/>
          <w:sz w:val="24"/>
          <w:szCs w:val="24"/>
        </w:rPr>
        <w:t>of former</w:t>
      </w:r>
      <w:r w:rsidR="00DA5BC9" w:rsidRPr="00C3113A">
        <w:rPr>
          <w:rFonts w:cstheme="minorHAnsi"/>
          <w:sz w:val="24"/>
          <w:szCs w:val="24"/>
        </w:rPr>
        <w:t xml:space="preserve"> commander of Defence Force.   </w:t>
      </w:r>
      <w:r w:rsidR="000B6C44" w:rsidRPr="00C3113A">
        <w:rPr>
          <w:rFonts w:cstheme="minorHAnsi"/>
          <w:sz w:val="24"/>
          <w:szCs w:val="24"/>
        </w:rPr>
        <w:t xml:space="preserve">The report suggests a number of decisions to be undertaken and </w:t>
      </w:r>
      <w:r w:rsidR="00E11E32">
        <w:rPr>
          <w:rFonts w:cstheme="minorHAnsi"/>
          <w:sz w:val="24"/>
          <w:szCs w:val="24"/>
        </w:rPr>
        <w:t xml:space="preserve">firmly </w:t>
      </w:r>
      <w:r w:rsidR="000B6C44" w:rsidRPr="00C3113A">
        <w:rPr>
          <w:rFonts w:cstheme="minorHAnsi"/>
          <w:sz w:val="24"/>
          <w:szCs w:val="24"/>
        </w:rPr>
        <w:t xml:space="preserve">points </w:t>
      </w:r>
      <w:r w:rsidR="00E11E32">
        <w:rPr>
          <w:rFonts w:cstheme="minorHAnsi"/>
          <w:sz w:val="24"/>
          <w:szCs w:val="24"/>
        </w:rPr>
        <w:t xml:space="preserve">a need for </w:t>
      </w:r>
      <w:r w:rsidR="000B6C44" w:rsidRPr="00C3113A">
        <w:rPr>
          <w:rFonts w:cstheme="minorHAnsi"/>
          <w:sz w:val="24"/>
          <w:szCs w:val="24"/>
        </w:rPr>
        <w:t xml:space="preserve">the reforms.  </w:t>
      </w:r>
      <w:r w:rsidR="00980199" w:rsidRPr="00C3113A">
        <w:rPr>
          <w:rFonts w:cstheme="minorHAnsi"/>
          <w:sz w:val="24"/>
          <w:szCs w:val="24"/>
        </w:rPr>
        <w:t xml:space="preserve">The current coalition put reforms as key priority, SADC Mission Report, African Union, United Nations, Development Partners such as European Union, </w:t>
      </w:r>
      <w:r w:rsidR="00DA5BC9" w:rsidRPr="00C3113A">
        <w:rPr>
          <w:rFonts w:cstheme="minorHAnsi"/>
          <w:sz w:val="24"/>
          <w:szCs w:val="24"/>
        </w:rPr>
        <w:t xml:space="preserve">governments with diplomatic relations with Lesotho in particular </w:t>
      </w:r>
      <w:r w:rsidR="00980199" w:rsidRPr="00C3113A">
        <w:rPr>
          <w:rFonts w:cstheme="minorHAnsi"/>
          <w:sz w:val="24"/>
          <w:szCs w:val="24"/>
        </w:rPr>
        <w:t xml:space="preserve">the United States </w:t>
      </w:r>
      <w:r w:rsidR="00DA5BC9" w:rsidRPr="00C3113A">
        <w:rPr>
          <w:rFonts w:cstheme="minorHAnsi"/>
          <w:sz w:val="24"/>
          <w:szCs w:val="24"/>
        </w:rPr>
        <w:t xml:space="preserve">of America have </w:t>
      </w:r>
      <w:r w:rsidR="000B6C44" w:rsidRPr="00C3113A">
        <w:rPr>
          <w:rFonts w:cstheme="minorHAnsi"/>
          <w:sz w:val="24"/>
          <w:szCs w:val="24"/>
        </w:rPr>
        <w:t>expressed that compliance with SADC decisions by Lesotho is critical for eligibility of the kingdom in the bilateral development cooperation.</w:t>
      </w:r>
    </w:p>
    <w:p w:rsidR="004D6679" w:rsidRDefault="000B6C44" w:rsidP="00280D2F">
      <w:pPr>
        <w:spacing w:after="160" w:line="360" w:lineRule="auto"/>
        <w:jc w:val="both"/>
        <w:rPr>
          <w:rFonts w:cstheme="minorHAnsi"/>
          <w:sz w:val="24"/>
          <w:szCs w:val="24"/>
        </w:rPr>
      </w:pPr>
      <w:r w:rsidRPr="00C3113A">
        <w:rPr>
          <w:rFonts w:cstheme="minorHAnsi"/>
          <w:sz w:val="24"/>
          <w:szCs w:val="24"/>
        </w:rPr>
        <w:t>Therefore c</w:t>
      </w:r>
      <w:r w:rsidR="0060738C" w:rsidRPr="00C3113A">
        <w:rPr>
          <w:rFonts w:cstheme="minorHAnsi"/>
          <w:sz w:val="24"/>
          <w:szCs w:val="24"/>
        </w:rPr>
        <w:t xml:space="preserve">ivil society is committed to ensure that making reforms becomes a people’s not elitist process that is insulate from voices of ordinary citizens. </w:t>
      </w:r>
      <w:r w:rsidR="00E11E32">
        <w:rPr>
          <w:rFonts w:cstheme="minorHAnsi"/>
          <w:sz w:val="24"/>
          <w:szCs w:val="24"/>
        </w:rPr>
        <w:t xml:space="preserve"> Further the sector envisages an all-inclusive, credible and transparent process.  </w:t>
      </w:r>
      <w:r w:rsidR="00C41D22">
        <w:rPr>
          <w:rFonts w:cstheme="minorHAnsi"/>
          <w:sz w:val="24"/>
          <w:szCs w:val="24"/>
        </w:rPr>
        <w:t xml:space="preserve">This proposed design is a result of </w:t>
      </w:r>
      <w:r w:rsidR="00E11E32">
        <w:rPr>
          <w:rFonts w:cstheme="minorHAnsi"/>
          <w:sz w:val="24"/>
          <w:szCs w:val="24"/>
        </w:rPr>
        <w:t>robust internal engagements</w:t>
      </w:r>
      <w:r w:rsidR="00C41D22">
        <w:rPr>
          <w:rFonts w:cstheme="minorHAnsi"/>
          <w:sz w:val="24"/>
          <w:szCs w:val="24"/>
        </w:rPr>
        <w:t xml:space="preserve">; </w:t>
      </w:r>
      <w:r w:rsidR="00165612">
        <w:rPr>
          <w:rFonts w:cstheme="minorHAnsi"/>
          <w:sz w:val="24"/>
          <w:szCs w:val="24"/>
        </w:rPr>
        <w:t>(i) a series of discussion session</w:t>
      </w:r>
      <w:r w:rsidR="00BF7A3A">
        <w:rPr>
          <w:rFonts w:cstheme="minorHAnsi"/>
          <w:sz w:val="24"/>
          <w:szCs w:val="24"/>
        </w:rPr>
        <w:t>s</w:t>
      </w:r>
      <w:r w:rsidR="00165612">
        <w:rPr>
          <w:rFonts w:cstheme="minorHAnsi"/>
          <w:sz w:val="24"/>
          <w:szCs w:val="24"/>
        </w:rPr>
        <w:t xml:space="preserve"> initiated by Development for Peace Education comprising of Lesotho Council of NGOs, Justice and Peace Commission of Lesotho Catholic Bishops Conference, Transformation Resource Centre, Christian Council of Lesotho, Media Institute of Southern Africa Lesotho and independent researchers and experts from Department of Administrative and Political Studies, Department of Law and Department Development and Economic Studies of the National University of Lesotho which resulted in a working paper, (ii) one day civil </w:t>
      </w:r>
      <w:r w:rsidR="00E11E32">
        <w:rPr>
          <w:rFonts w:cstheme="minorHAnsi"/>
          <w:sz w:val="24"/>
          <w:szCs w:val="24"/>
        </w:rPr>
        <w:t xml:space="preserve">society </w:t>
      </w:r>
      <w:r w:rsidR="00165612">
        <w:rPr>
          <w:rFonts w:cstheme="minorHAnsi"/>
          <w:sz w:val="24"/>
          <w:szCs w:val="24"/>
        </w:rPr>
        <w:t>dialogue session whi</w:t>
      </w:r>
      <w:r w:rsidR="00152A21">
        <w:rPr>
          <w:rFonts w:cstheme="minorHAnsi"/>
          <w:sz w:val="24"/>
          <w:szCs w:val="24"/>
        </w:rPr>
        <w:t>ch came up with draft design,</w:t>
      </w:r>
      <w:r w:rsidR="00165612">
        <w:rPr>
          <w:rFonts w:cstheme="minorHAnsi"/>
          <w:sz w:val="24"/>
          <w:szCs w:val="24"/>
        </w:rPr>
        <w:t xml:space="preserve"> (iii) broader NGO workshop on reforms led by DPE at the </w:t>
      </w:r>
      <w:r w:rsidR="004D6679">
        <w:rPr>
          <w:rFonts w:cstheme="minorHAnsi"/>
          <w:sz w:val="24"/>
          <w:szCs w:val="24"/>
        </w:rPr>
        <w:t>17</w:t>
      </w:r>
      <w:r w:rsidR="004D6679" w:rsidRPr="004D6679">
        <w:rPr>
          <w:rFonts w:cstheme="minorHAnsi"/>
          <w:sz w:val="24"/>
          <w:szCs w:val="24"/>
          <w:vertAlign w:val="superscript"/>
        </w:rPr>
        <w:t>th</w:t>
      </w:r>
      <w:r w:rsidR="004D6679">
        <w:rPr>
          <w:rFonts w:cstheme="minorHAnsi"/>
          <w:sz w:val="24"/>
          <w:szCs w:val="24"/>
        </w:rPr>
        <w:t xml:space="preserve"> NGO Week of the Lesotho Council of NGOs </w:t>
      </w:r>
      <w:r w:rsidR="00172388">
        <w:rPr>
          <w:rFonts w:cstheme="minorHAnsi"/>
          <w:sz w:val="24"/>
          <w:szCs w:val="24"/>
        </w:rPr>
        <w:t>on the 28</w:t>
      </w:r>
      <w:r w:rsidR="00172388" w:rsidRPr="00172388">
        <w:rPr>
          <w:rFonts w:cstheme="minorHAnsi"/>
          <w:sz w:val="24"/>
          <w:szCs w:val="24"/>
          <w:vertAlign w:val="superscript"/>
        </w:rPr>
        <w:t>th</w:t>
      </w:r>
      <w:r w:rsidR="00172388">
        <w:rPr>
          <w:rFonts w:cstheme="minorHAnsi"/>
          <w:sz w:val="24"/>
          <w:szCs w:val="24"/>
        </w:rPr>
        <w:t xml:space="preserve"> November 2016 </w:t>
      </w:r>
      <w:r w:rsidR="004D6679">
        <w:rPr>
          <w:rFonts w:cstheme="minorHAnsi"/>
          <w:sz w:val="24"/>
          <w:szCs w:val="24"/>
        </w:rPr>
        <w:t xml:space="preserve">which </w:t>
      </w:r>
      <w:r w:rsidR="00E11E32">
        <w:rPr>
          <w:rFonts w:cstheme="minorHAnsi"/>
          <w:sz w:val="24"/>
          <w:szCs w:val="24"/>
        </w:rPr>
        <w:t xml:space="preserve">came up with a proposed </w:t>
      </w:r>
      <w:r w:rsidR="0060738C" w:rsidRPr="00C3113A">
        <w:rPr>
          <w:rFonts w:cstheme="minorHAnsi"/>
          <w:sz w:val="24"/>
          <w:szCs w:val="24"/>
        </w:rPr>
        <w:t>reforms process design</w:t>
      </w:r>
      <w:r w:rsidR="00152A21">
        <w:rPr>
          <w:rFonts w:cstheme="minorHAnsi"/>
          <w:sz w:val="24"/>
          <w:szCs w:val="24"/>
        </w:rPr>
        <w:t xml:space="preserve"> and dully (iv) adopted by the 27</w:t>
      </w:r>
      <w:r w:rsidR="00152A21" w:rsidRPr="00152A21">
        <w:rPr>
          <w:rFonts w:cstheme="minorHAnsi"/>
          <w:sz w:val="24"/>
          <w:szCs w:val="24"/>
          <w:vertAlign w:val="superscript"/>
        </w:rPr>
        <w:t>th</w:t>
      </w:r>
      <w:r w:rsidR="00152A21">
        <w:rPr>
          <w:rFonts w:cstheme="minorHAnsi"/>
          <w:sz w:val="24"/>
          <w:szCs w:val="24"/>
        </w:rPr>
        <w:t xml:space="preserve"> Annual General Meeting of Lesotho Council of NGOs on the 1</w:t>
      </w:r>
      <w:r w:rsidR="00152A21" w:rsidRPr="00152A21">
        <w:rPr>
          <w:rFonts w:cstheme="minorHAnsi"/>
          <w:sz w:val="24"/>
          <w:szCs w:val="24"/>
          <w:vertAlign w:val="superscript"/>
        </w:rPr>
        <w:t>st</w:t>
      </w:r>
      <w:r w:rsidR="00152A21">
        <w:rPr>
          <w:rFonts w:cstheme="minorHAnsi"/>
          <w:sz w:val="24"/>
          <w:szCs w:val="24"/>
        </w:rPr>
        <w:t xml:space="preserve"> December 2016 at Machache Hall ‘Manathabiseng National Convention </w:t>
      </w:r>
      <w:r w:rsidR="00152A21">
        <w:rPr>
          <w:rFonts w:cstheme="minorHAnsi"/>
          <w:sz w:val="24"/>
          <w:szCs w:val="24"/>
        </w:rPr>
        <w:lastRenderedPageBreak/>
        <w:t xml:space="preserve">Centre , Maseru, which also mandated civil society leadership  to </w:t>
      </w:r>
      <w:r w:rsidR="00B772BA">
        <w:rPr>
          <w:rFonts w:cstheme="minorHAnsi"/>
          <w:sz w:val="24"/>
          <w:szCs w:val="24"/>
        </w:rPr>
        <w:t>firmly pursue this proposal at various levels.</w:t>
      </w:r>
    </w:p>
    <w:p w:rsidR="0060738C" w:rsidRPr="00C3113A" w:rsidRDefault="004D6679" w:rsidP="00280D2F">
      <w:pPr>
        <w:spacing w:after="160" w:line="360" w:lineRule="auto"/>
        <w:jc w:val="both"/>
        <w:rPr>
          <w:rFonts w:cstheme="minorHAnsi"/>
          <w:sz w:val="24"/>
          <w:szCs w:val="24"/>
        </w:rPr>
      </w:pPr>
      <w:r>
        <w:rPr>
          <w:rFonts w:cstheme="minorHAnsi"/>
          <w:sz w:val="24"/>
          <w:szCs w:val="24"/>
        </w:rPr>
        <w:t xml:space="preserve">Civil society presents this proposed </w:t>
      </w:r>
      <w:r w:rsidRPr="00C3113A">
        <w:rPr>
          <w:rFonts w:cstheme="minorHAnsi"/>
          <w:sz w:val="24"/>
          <w:szCs w:val="24"/>
        </w:rPr>
        <w:t>reforms process design</w:t>
      </w:r>
      <w:r>
        <w:rPr>
          <w:rFonts w:cstheme="minorHAnsi"/>
          <w:sz w:val="24"/>
          <w:szCs w:val="24"/>
        </w:rPr>
        <w:t xml:space="preserve"> </w:t>
      </w:r>
      <w:r w:rsidR="00C41D22">
        <w:rPr>
          <w:rFonts w:cstheme="minorHAnsi"/>
          <w:sz w:val="24"/>
          <w:szCs w:val="24"/>
        </w:rPr>
        <w:t xml:space="preserve">and appeals to the leadership; government, political parties in and outside government, media and other sectors of society to engage </w:t>
      </w:r>
      <w:r>
        <w:rPr>
          <w:rFonts w:cstheme="minorHAnsi"/>
          <w:sz w:val="24"/>
          <w:szCs w:val="24"/>
        </w:rPr>
        <w:t>it</w:t>
      </w:r>
      <w:r w:rsidR="00C41D22">
        <w:rPr>
          <w:rFonts w:cstheme="minorHAnsi"/>
          <w:sz w:val="24"/>
          <w:szCs w:val="24"/>
        </w:rPr>
        <w:t xml:space="preserve">, identify issues of convergence and those of divergence for </w:t>
      </w:r>
      <w:r>
        <w:rPr>
          <w:rFonts w:cstheme="minorHAnsi"/>
          <w:sz w:val="24"/>
          <w:szCs w:val="24"/>
        </w:rPr>
        <w:t xml:space="preserve">further interrogation </w:t>
      </w:r>
      <w:r w:rsidR="00C41D22">
        <w:rPr>
          <w:rFonts w:cstheme="minorHAnsi"/>
          <w:sz w:val="24"/>
          <w:szCs w:val="24"/>
        </w:rPr>
        <w:t>aimed at reaching consensus on how this important process should be designed and conducted</w:t>
      </w:r>
      <w:r>
        <w:rPr>
          <w:rFonts w:cstheme="minorHAnsi"/>
          <w:sz w:val="24"/>
          <w:szCs w:val="24"/>
        </w:rPr>
        <w:t xml:space="preserve">.  The </w:t>
      </w:r>
      <w:r w:rsidR="00C41D22">
        <w:rPr>
          <w:rFonts w:cstheme="minorHAnsi"/>
          <w:sz w:val="24"/>
          <w:szCs w:val="24"/>
        </w:rPr>
        <w:t>proposed design</w:t>
      </w:r>
      <w:r>
        <w:rPr>
          <w:rFonts w:cstheme="minorHAnsi"/>
          <w:sz w:val="24"/>
          <w:szCs w:val="24"/>
        </w:rPr>
        <w:t xml:space="preserve"> is as follows</w:t>
      </w:r>
      <w:r w:rsidR="0060738C" w:rsidRPr="00C3113A">
        <w:rPr>
          <w:rFonts w:cstheme="minorHAnsi"/>
          <w:sz w:val="24"/>
          <w:szCs w:val="24"/>
        </w:rPr>
        <w:t>:</w:t>
      </w:r>
    </w:p>
    <w:p w:rsidR="00015B93" w:rsidRPr="00C3113A" w:rsidRDefault="0060738C" w:rsidP="00015B93">
      <w:pPr>
        <w:spacing w:after="160" w:line="360" w:lineRule="auto"/>
        <w:jc w:val="both"/>
        <w:rPr>
          <w:rFonts w:cstheme="minorHAnsi"/>
          <w:b/>
          <w:sz w:val="24"/>
          <w:szCs w:val="24"/>
        </w:rPr>
      </w:pPr>
      <w:r w:rsidRPr="00C3113A">
        <w:rPr>
          <w:rFonts w:cstheme="minorHAnsi"/>
          <w:b/>
          <w:sz w:val="24"/>
          <w:szCs w:val="24"/>
        </w:rPr>
        <w:t xml:space="preserve"> </w:t>
      </w:r>
    </w:p>
    <w:p w:rsidR="00015B93" w:rsidRPr="00C3113A" w:rsidRDefault="0060738C" w:rsidP="00C41D22">
      <w:pPr>
        <w:pStyle w:val="Heading1"/>
      </w:pPr>
      <w:bookmarkStart w:id="2" w:name="_Toc468370786"/>
      <w:r w:rsidRPr="00C3113A">
        <w:t>SECTION II:</w:t>
      </w:r>
      <w:r w:rsidRPr="00C3113A">
        <w:tab/>
      </w:r>
      <w:r w:rsidR="00015B93" w:rsidRPr="00C3113A">
        <w:t>OWNERSHIP AND THE STRUCTURE OF THE PROCESS</w:t>
      </w:r>
      <w:bookmarkEnd w:id="2"/>
    </w:p>
    <w:p w:rsidR="00C41D22" w:rsidRDefault="00C41D22" w:rsidP="003752D2">
      <w:pPr>
        <w:spacing w:after="160" w:line="360" w:lineRule="auto"/>
        <w:jc w:val="both"/>
        <w:rPr>
          <w:rFonts w:cstheme="minorHAnsi"/>
          <w:sz w:val="24"/>
          <w:szCs w:val="24"/>
        </w:rPr>
      </w:pPr>
    </w:p>
    <w:p w:rsidR="003752D2" w:rsidRPr="00C3113A" w:rsidRDefault="00D86D94" w:rsidP="003752D2">
      <w:pPr>
        <w:spacing w:after="160" w:line="360" w:lineRule="auto"/>
        <w:jc w:val="both"/>
        <w:rPr>
          <w:rFonts w:cstheme="minorHAnsi"/>
          <w:sz w:val="24"/>
          <w:szCs w:val="24"/>
        </w:rPr>
      </w:pPr>
      <w:r w:rsidRPr="00C3113A">
        <w:rPr>
          <w:rFonts w:cstheme="minorHAnsi"/>
          <w:sz w:val="24"/>
          <w:szCs w:val="24"/>
        </w:rPr>
        <w:t>The reforms process sh</w:t>
      </w:r>
      <w:r w:rsidR="0060738C" w:rsidRPr="00C3113A">
        <w:rPr>
          <w:rFonts w:cstheme="minorHAnsi"/>
          <w:sz w:val="24"/>
          <w:szCs w:val="24"/>
        </w:rPr>
        <w:t xml:space="preserve">all </w:t>
      </w:r>
      <w:r w:rsidRPr="00C3113A">
        <w:rPr>
          <w:rFonts w:cstheme="minorHAnsi"/>
          <w:sz w:val="24"/>
          <w:szCs w:val="24"/>
        </w:rPr>
        <w:t>be people driven</w:t>
      </w:r>
      <w:r w:rsidR="0060738C" w:rsidRPr="00C3113A">
        <w:rPr>
          <w:rFonts w:cstheme="minorHAnsi"/>
          <w:sz w:val="24"/>
          <w:szCs w:val="24"/>
        </w:rPr>
        <w:t xml:space="preserve">, participatory and enabling in its organisation, conduct and accessibility.  It shall therefore </w:t>
      </w:r>
      <w:r w:rsidRPr="00C3113A">
        <w:rPr>
          <w:rFonts w:cstheme="minorHAnsi"/>
          <w:sz w:val="24"/>
          <w:szCs w:val="24"/>
        </w:rPr>
        <w:t>desist from the ordinary elitist approaches that negate voices o</w:t>
      </w:r>
      <w:r w:rsidR="0006719C" w:rsidRPr="00C3113A">
        <w:rPr>
          <w:rFonts w:cstheme="minorHAnsi"/>
          <w:sz w:val="24"/>
          <w:szCs w:val="24"/>
        </w:rPr>
        <w:t>f</w:t>
      </w:r>
      <w:r w:rsidRPr="00C3113A">
        <w:rPr>
          <w:rFonts w:cstheme="minorHAnsi"/>
          <w:sz w:val="24"/>
          <w:szCs w:val="24"/>
        </w:rPr>
        <w:t xml:space="preserve"> ordinary citizens. In </w:t>
      </w:r>
      <w:r w:rsidR="001165AC" w:rsidRPr="00C3113A">
        <w:rPr>
          <w:rFonts w:cstheme="minorHAnsi"/>
          <w:sz w:val="24"/>
          <w:szCs w:val="24"/>
        </w:rPr>
        <w:t>this line</w:t>
      </w:r>
      <w:r w:rsidR="00AE389E" w:rsidRPr="00C3113A">
        <w:rPr>
          <w:rFonts w:cstheme="minorHAnsi"/>
          <w:sz w:val="24"/>
          <w:szCs w:val="24"/>
        </w:rPr>
        <w:t xml:space="preserve"> there shall be an inclusive independent</w:t>
      </w:r>
      <w:r w:rsidR="001165AC" w:rsidRPr="00C3113A">
        <w:rPr>
          <w:rFonts w:cstheme="minorHAnsi"/>
          <w:sz w:val="24"/>
          <w:szCs w:val="24"/>
        </w:rPr>
        <w:t xml:space="preserve"> multi-</w:t>
      </w:r>
      <w:r w:rsidR="00AE389E" w:rsidRPr="00C3113A">
        <w:rPr>
          <w:rFonts w:cstheme="minorHAnsi"/>
          <w:sz w:val="24"/>
          <w:szCs w:val="24"/>
        </w:rPr>
        <w:t xml:space="preserve">layered </w:t>
      </w:r>
      <w:r w:rsidR="009074BF" w:rsidRPr="00C3113A">
        <w:rPr>
          <w:rFonts w:cstheme="minorHAnsi"/>
          <w:sz w:val="24"/>
          <w:szCs w:val="24"/>
        </w:rPr>
        <w:t xml:space="preserve">gender balanced </w:t>
      </w:r>
      <w:r w:rsidR="00AE389E" w:rsidRPr="00C3113A">
        <w:rPr>
          <w:rFonts w:cstheme="minorHAnsi"/>
          <w:sz w:val="24"/>
          <w:szCs w:val="24"/>
        </w:rPr>
        <w:t>structure</w:t>
      </w:r>
      <w:r w:rsidR="001165AC" w:rsidRPr="00C3113A">
        <w:rPr>
          <w:rFonts w:cstheme="minorHAnsi"/>
          <w:sz w:val="24"/>
          <w:szCs w:val="24"/>
        </w:rPr>
        <w:t xml:space="preserve"> to be referred to as Reforms Commission/committee with authoritative mandate </w:t>
      </w:r>
      <w:r w:rsidR="00AE389E" w:rsidRPr="00C3113A">
        <w:rPr>
          <w:rFonts w:cstheme="minorHAnsi"/>
          <w:sz w:val="24"/>
          <w:szCs w:val="24"/>
        </w:rPr>
        <w:t xml:space="preserve">shared into </w:t>
      </w:r>
      <w:r w:rsidR="001165AC" w:rsidRPr="00C3113A">
        <w:rPr>
          <w:rFonts w:cstheme="minorHAnsi"/>
          <w:sz w:val="24"/>
          <w:szCs w:val="24"/>
        </w:rPr>
        <w:t>roles and duties</w:t>
      </w:r>
      <w:r w:rsidR="00AE389E" w:rsidRPr="00C3113A">
        <w:rPr>
          <w:rFonts w:cstheme="minorHAnsi"/>
          <w:sz w:val="24"/>
          <w:szCs w:val="24"/>
        </w:rPr>
        <w:t xml:space="preserve"> distributed in the following hierarchy</w:t>
      </w:r>
      <w:r w:rsidRPr="00C3113A">
        <w:rPr>
          <w:rFonts w:cstheme="minorHAnsi"/>
          <w:sz w:val="24"/>
          <w:szCs w:val="24"/>
        </w:rPr>
        <w:t>;</w:t>
      </w:r>
    </w:p>
    <w:p w:rsidR="001165AC" w:rsidRPr="00C3113A" w:rsidRDefault="003752D2" w:rsidP="003752D2">
      <w:pPr>
        <w:spacing w:after="160" w:line="360" w:lineRule="auto"/>
        <w:ind w:left="720" w:hanging="720"/>
        <w:jc w:val="both"/>
        <w:rPr>
          <w:rFonts w:cstheme="minorHAnsi"/>
          <w:sz w:val="24"/>
          <w:szCs w:val="24"/>
        </w:rPr>
      </w:pPr>
      <w:r w:rsidRPr="00C3113A">
        <w:rPr>
          <w:rFonts w:cstheme="minorHAnsi"/>
          <w:sz w:val="24"/>
          <w:szCs w:val="24"/>
        </w:rPr>
        <w:t>2.1</w:t>
      </w:r>
      <w:r w:rsidRPr="00C3113A">
        <w:rPr>
          <w:rFonts w:cstheme="minorHAnsi"/>
          <w:sz w:val="24"/>
          <w:szCs w:val="24"/>
        </w:rPr>
        <w:tab/>
      </w:r>
      <w:r w:rsidR="008F5DB5" w:rsidRPr="00C3113A">
        <w:rPr>
          <w:rFonts w:cstheme="minorHAnsi"/>
          <w:sz w:val="24"/>
          <w:szCs w:val="24"/>
        </w:rPr>
        <w:t>Chairperson (preferably a retired judge)</w:t>
      </w:r>
      <w:r w:rsidR="00EC058E" w:rsidRPr="00C3113A">
        <w:rPr>
          <w:rFonts w:cstheme="minorHAnsi"/>
          <w:sz w:val="24"/>
          <w:szCs w:val="24"/>
        </w:rPr>
        <w:t>, a presiding officer and administrative authority with three deputies</w:t>
      </w:r>
      <w:r w:rsidR="001165AC" w:rsidRPr="00C3113A">
        <w:rPr>
          <w:rFonts w:cstheme="minorHAnsi"/>
          <w:sz w:val="24"/>
          <w:szCs w:val="24"/>
        </w:rPr>
        <w:t>;</w:t>
      </w:r>
    </w:p>
    <w:p w:rsidR="009074BF" w:rsidRPr="00C3113A" w:rsidRDefault="001165AC" w:rsidP="003752D2">
      <w:pPr>
        <w:spacing w:after="160" w:line="360" w:lineRule="auto"/>
        <w:ind w:left="720" w:hanging="720"/>
        <w:jc w:val="both"/>
        <w:rPr>
          <w:rFonts w:cstheme="minorHAnsi"/>
          <w:sz w:val="24"/>
          <w:szCs w:val="24"/>
        </w:rPr>
      </w:pPr>
      <w:r w:rsidRPr="00C3113A">
        <w:rPr>
          <w:rFonts w:cstheme="minorHAnsi"/>
          <w:sz w:val="24"/>
          <w:szCs w:val="24"/>
        </w:rPr>
        <w:t>2.2</w:t>
      </w:r>
      <w:r w:rsidRPr="00C3113A">
        <w:rPr>
          <w:rFonts w:cstheme="minorHAnsi"/>
          <w:sz w:val="24"/>
          <w:szCs w:val="24"/>
        </w:rPr>
        <w:tab/>
        <w:t xml:space="preserve">Reforms Commission/committee </w:t>
      </w:r>
      <w:r w:rsidR="00EC058E" w:rsidRPr="00C3113A">
        <w:rPr>
          <w:rFonts w:cstheme="minorHAnsi"/>
          <w:sz w:val="24"/>
          <w:szCs w:val="24"/>
        </w:rPr>
        <w:t xml:space="preserve">composed of wide range of </w:t>
      </w:r>
      <w:r w:rsidR="003752D2" w:rsidRPr="00C3113A">
        <w:rPr>
          <w:rFonts w:cstheme="minorHAnsi"/>
          <w:sz w:val="24"/>
          <w:szCs w:val="24"/>
        </w:rPr>
        <w:t>stakeholder</w:t>
      </w:r>
      <w:r w:rsidR="00EC058E" w:rsidRPr="00C3113A">
        <w:rPr>
          <w:rFonts w:cstheme="minorHAnsi"/>
          <w:sz w:val="24"/>
          <w:szCs w:val="24"/>
        </w:rPr>
        <w:t xml:space="preserve"> in the following categorisation and proportionality: CSOs 4, politician</w:t>
      </w:r>
      <w:r w:rsidR="00807486">
        <w:rPr>
          <w:rFonts w:cstheme="minorHAnsi"/>
          <w:sz w:val="24"/>
          <w:szCs w:val="24"/>
        </w:rPr>
        <w:t>s</w:t>
      </w:r>
      <w:r w:rsidR="00EC058E" w:rsidRPr="00C3113A">
        <w:rPr>
          <w:rFonts w:cstheme="minorHAnsi"/>
          <w:sz w:val="24"/>
          <w:szCs w:val="24"/>
        </w:rPr>
        <w:t xml:space="preserve"> 48, labour 2, academia 2, youth 2, women 2, farmer</w:t>
      </w:r>
      <w:r w:rsidR="00707AE7" w:rsidRPr="00C3113A">
        <w:rPr>
          <w:rFonts w:cstheme="minorHAnsi"/>
          <w:sz w:val="24"/>
          <w:szCs w:val="24"/>
        </w:rPr>
        <w:t>s</w:t>
      </w:r>
      <w:r w:rsidR="00EC058E" w:rsidRPr="00C3113A">
        <w:rPr>
          <w:rFonts w:cstheme="minorHAnsi"/>
          <w:sz w:val="24"/>
          <w:szCs w:val="24"/>
        </w:rPr>
        <w:t xml:space="preserve"> 2, business 2, aged 2, me</w:t>
      </w:r>
      <w:r w:rsidR="00707AE7" w:rsidRPr="00C3113A">
        <w:rPr>
          <w:rFonts w:cstheme="minorHAnsi"/>
          <w:sz w:val="24"/>
          <w:szCs w:val="24"/>
        </w:rPr>
        <w:t>dia 2, church 2, institutions of tertiary education 2, PWDs 2, PLWHAs</w:t>
      </w:r>
      <w:r w:rsidR="00EC058E" w:rsidRPr="00C3113A">
        <w:rPr>
          <w:rFonts w:cstheme="minorHAnsi"/>
          <w:sz w:val="24"/>
          <w:szCs w:val="24"/>
        </w:rPr>
        <w:t xml:space="preserve"> 2</w:t>
      </w:r>
      <w:r w:rsidR="00707AE7" w:rsidRPr="00C3113A">
        <w:rPr>
          <w:rFonts w:cstheme="minorHAnsi"/>
          <w:sz w:val="24"/>
          <w:szCs w:val="24"/>
        </w:rPr>
        <w:t>,</w:t>
      </w:r>
      <w:r w:rsidR="00EC058E" w:rsidRPr="00C3113A">
        <w:rPr>
          <w:rFonts w:cstheme="minorHAnsi"/>
          <w:sz w:val="24"/>
          <w:szCs w:val="24"/>
        </w:rPr>
        <w:t xml:space="preserve"> </w:t>
      </w:r>
      <w:r w:rsidR="00707AE7" w:rsidRPr="00C3113A">
        <w:rPr>
          <w:rFonts w:cstheme="minorHAnsi"/>
          <w:sz w:val="24"/>
          <w:szCs w:val="24"/>
        </w:rPr>
        <w:t xml:space="preserve">councillors 2, traditionalist </w:t>
      </w:r>
      <w:r w:rsidR="00EC058E" w:rsidRPr="00C3113A">
        <w:rPr>
          <w:rFonts w:cstheme="minorHAnsi"/>
          <w:sz w:val="24"/>
          <w:szCs w:val="24"/>
        </w:rPr>
        <w:t>2, chiefs 2, parastatal 2, security 4, public servants 2, judiciary 2, law societ</w:t>
      </w:r>
      <w:r w:rsidR="004577B8">
        <w:rPr>
          <w:rFonts w:cstheme="minorHAnsi"/>
          <w:sz w:val="24"/>
          <w:szCs w:val="24"/>
        </w:rPr>
        <w:t xml:space="preserve">y 2, parliament 2, government 2, </w:t>
      </w:r>
      <w:r w:rsidR="00557761">
        <w:rPr>
          <w:rFonts w:cstheme="minorHAnsi"/>
          <w:sz w:val="24"/>
          <w:szCs w:val="24"/>
        </w:rPr>
        <w:t xml:space="preserve">Ex-prisoners 2, Representatives of Independent  candidates in the previous elections 2(IEC to be requested to facilitate a meeting where they can elect their reps);  </w:t>
      </w:r>
    </w:p>
    <w:p w:rsidR="008F5DB5" w:rsidRPr="00C3113A" w:rsidRDefault="00107784" w:rsidP="008F5DB5">
      <w:pPr>
        <w:spacing w:after="160" w:line="360" w:lineRule="auto"/>
        <w:ind w:left="720" w:hanging="720"/>
        <w:jc w:val="both"/>
        <w:rPr>
          <w:rFonts w:cstheme="minorHAnsi"/>
          <w:sz w:val="24"/>
          <w:szCs w:val="24"/>
        </w:rPr>
      </w:pPr>
      <w:r w:rsidRPr="00C3113A">
        <w:rPr>
          <w:rFonts w:cstheme="minorHAnsi"/>
          <w:sz w:val="24"/>
          <w:szCs w:val="24"/>
        </w:rPr>
        <w:lastRenderedPageBreak/>
        <w:t>2.3</w:t>
      </w:r>
      <w:r w:rsidRPr="00C3113A">
        <w:rPr>
          <w:rFonts w:cstheme="minorHAnsi"/>
          <w:sz w:val="24"/>
          <w:szCs w:val="24"/>
        </w:rPr>
        <w:tab/>
      </w:r>
      <w:r w:rsidR="001B5C02" w:rsidRPr="00C3113A">
        <w:rPr>
          <w:rFonts w:cstheme="minorHAnsi"/>
          <w:sz w:val="24"/>
          <w:szCs w:val="24"/>
        </w:rPr>
        <w:t xml:space="preserve">Reforms Commission/Committee shall in its functions not be </w:t>
      </w:r>
      <w:r w:rsidR="003752D2" w:rsidRPr="00C3113A">
        <w:rPr>
          <w:rFonts w:cstheme="minorHAnsi"/>
          <w:sz w:val="24"/>
          <w:szCs w:val="24"/>
        </w:rPr>
        <w:t xml:space="preserve">answerable to the executive but </w:t>
      </w:r>
      <w:r w:rsidR="001B5C02" w:rsidRPr="00C3113A">
        <w:rPr>
          <w:rFonts w:cstheme="minorHAnsi"/>
          <w:sz w:val="24"/>
          <w:szCs w:val="24"/>
        </w:rPr>
        <w:t xml:space="preserve">shall </w:t>
      </w:r>
      <w:r w:rsidR="003752D2" w:rsidRPr="00C3113A">
        <w:rPr>
          <w:rFonts w:cstheme="minorHAnsi"/>
          <w:sz w:val="24"/>
          <w:szCs w:val="24"/>
        </w:rPr>
        <w:t>report directly to parliament on financing, accountability and reform outcomes;</w:t>
      </w:r>
    </w:p>
    <w:p w:rsidR="00C2471F" w:rsidRPr="00C3113A" w:rsidRDefault="008F5DB5" w:rsidP="008F5DB5">
      <w:pPr>
        <w:spacing w:after="160" w:line="360" w:lineRule="auto"/>
        <w:ind w:left="720" w:hanging="720"/>
        <w:jc w:val="both"/>
        <w:rPr>
          <w:rFonts w:cstheme="minorHAnsi"/>
          <w:sz w:val="24"/>
          <w:szCs w:val="24"/>
        </w:rPr>
      </w:pPr>
      <w:r w:rsidRPr="00C3113A">
        <w:rPr>
          <w:rFonts w:cstheme="minorHAnsi"/>
          <w:b/>
          <w:sz w:val="24"/>
          <w:szCs w:val="24"/>
        </w:rPr>
        <w:t>2.4</w:t>
      </w:r>
      <w:r w:rsidRPr="00C3113A">
        <w:rPr>
          <w:rFonts w:cstheme="minorHAnsi"/>
          <w:b/>
          <w:sz w:val="24"/>
          <w:szCs w:val="24"/>
        </w:rPr>
        <w:tab/>
      </w:r>
      <w:r w:rsidRPr="00C3113A">
        <w:rPr>
          <w:rFonts w:cstheme="minorHAnsi"/>
          <w:sz w:val="24"/>
          <w:szCs w:val="24"/>
        </w:rPr>
        <w:t xml:space="preserve">The </w:t>
      </w:r>
      <w:r w:rsidR="00C2471F" w:rsidRPr="00C3113A">
        <w:rPr>
          <w:rFonts w:cstheme="minorHAnsi"/>
          <w:sz w:val="24"/>
          <w:szCs w:val="24"/>
        </w:rPr>
        <w:t xml:space="preserve">members shall be </w:t>
      </w:r>
      <w:r w:rsidRPr="00C3113A">
        <w:rPr>
          <w:rFonts w:cstheme="minorHAnsi"/>
          <w:sz w:val="24"/>
          <w:szCs w:val="24"/>
        </w:rPr>
        <w:t xml:space="preserve">shall be selected through </w:t>
      </w:r>
      <w:r w:rsidR="005B4F9B" w:rsidRPr="00C3113A">
        <w:rPr>
          <w:rFonts w:cstheme="minorHAnsi"/>
          <w:sz w:val="24"/>
          <w:szCs w:val="24"/>
        </w:rPr>
        <w:t>transparent and open way</w:t>
      </w:r>
      <w:r w:rsidR="00707AE7" w:rsidRPr="00C3113A">
        <w:rPr>
          <w:rFonts w:cstheme="minorHAnsi"/>
          <w:sz w:val="24"/>
          <w:szCs w:val="24"/>
        </w:rPr>
        <w:t xml:space="preserve"> and shall in the case of </w:t>
      </w:r>
      <w:r w:rsidR="00C2471F" w:rsidRPr="00C3113A">
        <w:rPr>
          <w:rFonts w:cstheme="minorHAnsi"/>
          <w:sz w:val="24"/>
          <w:szCs w:val="24"/>
        </w:rPr>
        <w:t xml:space="preserve">four members </w:t>
      </w:r>
      <w:r w:rsidR="00707AE7" w:rsidRPr="00C3113A">
        <w:rPr>
          <w:rFonts w:cstheme="minorHAnsi"/>
          <w:sz w:val="24"/>
          <w:szCs w:val="24"/>
        </w:rPr>
        <w:t xml:space="preserve">be done by political parties committee that shall identify and engage a professional recruiting body to conduct selection procedures on the basis of merit and shall in the case of members of the Reforms Commission representing sectors other than security 4,  judiciary 2, government 2 shall be selected through legitimately convened and openly organised platforms under the auspices of umbrella body or in the case where there is more than single apex body at the meeting organised </w:t>
      </w:r>
      <w:r w:rsidR="00C2471F" w:rsidRPr="00C3113A">
        <w:rPr>
          <w:rFonts w:cstheme="minorHAnsi"/>
          <w:sz w:val="24"/>
          <w:szCs w:val="24"/>
        </w:rPr>
        <w:t xml:space="preserve">collectively upon completion submit names to the secretariat; </w:t>
      </w:r>
    </w:p>
    <w:p w:rsidR="00C2471F" w:rsidRPr="00C3113A" w:rsidRDefault="00C2471F" w:rsidP="008F5DB5">
      <w:pPr>
        <w:spacing w:after="160" w:line="360" w:lineRule="auto"/>
        <w:ind w:left="720" w:hanging="720"/>
        <w:jc w:val="both"/>
        <w:rPr>
          <w:rFonts w:cstheme="minorHAnsi"/>
          <w:sz w:val="24"/>
          <w:szCs w:val="24"/>
        </w:rPr>
      </w:pPr>
      <w:r w:rsidRPr="00C3113A">
        <w:rPr>
          <w:rFonts w:cstheme="minorHAnsi"/>
          <w:sz w:val="24"/>
          <w:szCs w:val="24"/>
        </w:rPr>
        <w:t>2.5</w:t>
      </w:r>
      <w:r w:rsidRPr="00C3113A">
        <w:rPr>
          <w:rFonts w:cstheme="minorHAnsi"/>
          <w:sz w:val="24"/>
          <w:szCs w:val="24"/>
        </w:rPr>
        <w:tab/>
        <w:t>Upon recruitment, the four shall elect amongst themselves a chairperson and others shall automatically be deputies;</w:t>
      </w:r>
    </w:p>
    <w:p w:rsidR="00625794" w:rsidRPr="00C3113A" w:rsidRDefault="00C2471F" w:rsidP="008F5DB5">
      <w:pPr>
        <w:spacing w:after="160" w:line="360" w:lineRule="auto"/>
        <w:ind w:left="720" w:hanging="720"/>
        <w:jc w:val="both"/>
        <w:rPr>
          <w:rFonts w:cstheme="minorHAnsi"/>
          <w:sz w:val="24"/>
          <w:szCs w:val="24"/>
        </w:rPr>
      </w:pPr>
      <w:r w:rsidRPr="00C3113A">
        <w:rPr>
          <w:rFonts w:cstheme="minorHAnsi"/>
          <w:sz w:val="24"/>
          <w:szCs w:val="24"/>
        </w:rPr>
        <w:t>2.6</w:t>
      </w:r>
      <w:r w:rsidRPr="00C3113A">
        <w:rPr>
          <w:rFonts w:cstheme="minorHAnsi"/>
          <w:sz w:val="24"/>
          <w:szCs w:val="24"/>
        </w:rPr>
        <w:tab/>
        <w:t xml:space="preserve">The </w:t>
      </w:r>
      <w:r w:rsidR="00625794" w:rsidRPr="00C3113A">
        <w:rPr>
          <w:rFonts w:cstheme="minorHAnsi"/>
          <w:sz w:val="24"/>
          <w:szCs w:val="24"/>
        </w:rPr>
        <w:t>administrative powers on the conduct of the Commission shall be vested in this group while authoritative powers shall be vested in the Commission itself;</w:t>
      </w:r>
    </w:p>
    <w:p w:rsidR="002E7A13" w:rsidRPr="00C3113A" w:rsidRDefault="002E7A13" w:rsidP="008F5DB5">
      <w:pPr>
        <w:spacing w:after="160" w:line="360" w:lineRule="auto"/>
        <w:ind w:left="720" w:hanging="720"/>
        <w:jc w:val="both"/>
        <w:rPr>
          <w:rFonts w:cstheme="minorHAnsi"/>
          <w:sz w:val="24"/>
          <w:szCs w:val="24"/>
        </w:rPr>
      </w:pPr>
      <w:r w:rsidRPr="00C3113A">
        <w:rPr>
          <w:rFonts w:cstheme="minorHAnsi"/>
          <w:sz w:val="24"/>
          <w:szCs w:val="24"/>
        </w:rPr>
        <w:t>2.7</w:t>
      </w:r>
      <w:r w:rsidRPr="00C3113A">
        <w:rPr>
          <w:rFonts w:cstheme="minorHAnsi"/>
          <w:sz w:val="24"/>
          <w:szCs w:val="24"/>
        </w:rPr>
        <w:tab/>
        <w:t xml:space="preserve">There shall be Chief Executive, chief of staff accountable directly to the team of four under terms and conditions of service determined by the team and endorsed by the Commission. Recruitment of Chief Executive shall be </w:t>
      </w:r>
      <w:r w:rsidR="001030E6" w:rsidRPr="00C3113A">
        <w:rPr>
          <w:rFonts w:cstheme="minorHAnsi"/>
          <w:sz w:val="24"/>
          <w:szCs w:val="24"/>
        </w:rPr>
        <w:t>done through transparent</w:t>
      </w:r>
      <w:r w:rsidRPr="00C3113A">
        <w:rPr>
          <w:rFonts w:cstheme="minorHAnsi"/>
          <w:sz w:val="24"/>
          <w:szCs w:val="24"/>
        </w:rPr>
        <w:t>, professional</w:t>
      </w:r>
      <w:r w:rsidR="001030E6" w:rsidRPr="00C3113A">
        <w:rPr>
          <w:rFonts w:cstheme="minorHAnsi"/>
          <w:sz w:val="24"/>
          <w:szCs w:val="24"/>
        </w:rPr>
        <w:t xml:space="preserve"> and</w:t>
      </w:r>
      <w:r w:rsidRPr="00C3113A">
        <w:rPr>
          <w:rFonts w:cstheme="minorHAnsi"/>
          <w:sz w:val="24"/>
          <w:szCs w:val="24"/>
        </w:rPr>
        <w:t xml:space="preserve"> open </w:t>
      </w:r>
      <w:r w:rsidR="001030E6" w:rsidRPr="00C3113A">
        <w:rPr>
          <w:rFonts w:cstheme="minorHAnsi"/>
          <w:sz w:val="24"/>
          <w:szCs w:val="24"/>
        </w:rPr>
        <w:t>approach as a matter of principle and trust building</w:t>
      </w:r>
      <w:r w:rsidRPr="00C3113A">
        <w:rPr>
          <w:rFonts w:cstheme="minorHAnsi"/>
          <w:sz w:val="24"/>
          <w:szCs w:val="24"/>
        </w:rPr>
        <w:t xml:space="preserve"> and</w:t>
      </w:r>
    </w:p>
    <w:p w:rsidR="002E7A13" w:rsidRPr="00C3113A" w:rsidRDefault="002E7A13" w:rsidP="008F5DB5">
      <w:pPr>
        <w:spacing w:after="160" w:line="360" w:lineRule="auto"/>
        <w:ind w:left="720" w:hanging="720"/>
        <w:jc w:val="both"/>
        <w:rPr>
          <w:rFonts w:cstheme="minorHAnsi"/>
          <w:sz w:val="24"/>
          <w:szCs w:val="24"/>
        </w:rPr>
      </w:pPr>
      <w:r w:rsidRPr="00C3113A">
        <w:rPr>
          <w:rFonts w:cstheme="minorHAnsi"/>
          <w:sz w:val="24"/>
          <w:szCs w:val="24"/>
        </w:rPr>
        <w:t>2.8</w:t>
      </w:r>
      <w:r w:rsidRPr="00C3113A">
        <w:rPr>
          <w:rFonts w:cstheme="minorHAnsi"/>
          <w:sz w:val="24"/>
          <w:szCs w:val="24"/>
        </w:rPr>
        <w:tab/>
        <w:t>Incumbent shall possess such qualifications as may be suitable for head of a parastatal;</w:t>
      </w:r>
    </w:p>
    <w:p w:rsidR="00B76624" w:rsidRPr="00C3113A" w:rsidRDefault="002E7A13" w:rsidP="00B76624">
      <w:pPr>
        <w:spacing w:after="160" w:line="360" w:lineRule="auto"/>
        <w:ind w:left="720" w:hanging="720"/>
        <w:jc w:val="both"/>
        <w:rPr>
          <w:rFonts w:cstheme="minorHAnsi"/>
          <w:sz w:val="24"/>
          <w:szCs w:val="24"/>
        </w:rPr>
      </w:pPr>
      <w:r w:rsidRPr="00C3113A">
        <w:rPr>
          <w:rFonts w:cstheme="minorHAnsi"/>
          <w:sz w:val="24"/>
          <w:szCs w:val="24"/>
        </w:rPr>
        <w:t>2.9</w:t>
      </w:r>
      <w:r w:rsidRPr="00C3113A">
        <w:rPr>
          <w:rFonts w:cstheme="minorHAnsi"/>
          <w:sz w:val="24"/>
          <w:szCs w:val="24"/>
        </w:rPr>
        <w:tab/>
        <w:t>The Chief Executive shall set up a secretariat that is adequate to be of</w:t>
      </w:r>
      <w:r w:rsidR="00B76624" w:rsidRPr="00C3113A">
        <w:rPr>
          <w:rFonts w:cstheme="minorHAnsi"/>
          <w:sz w:val="24"/>
          <w:szCs w:val="24"/>
        </w:rPr>
        <w:t xml:space="preserve">, intellectual, expert and functionary </w:t>
      </w:r>
      <w:r w:rsidRPr="00C3113A">
        <w:rPr>
          <w:rFonts w:cstheme="minorHAnsi"/>
          <w:sz w:val="24"/>
          <w:szCs w:val="24"/>
        </w:rPr>
        <w:t>assistance to the</w:t>
      </w:r>
      <w:r w:rsidR="00B76624" w:rsidRPr="00C3113A">
        <w:rPr>
          <w:rFonts w:cstheme="minorHAnsi"/>
          <w:sz w:val="24"/>
          <w:szCs w:val="24"/>
        </w:rPr>
        <w:t xml:space="preserve"> Commission to perform its work expeditiously;</w:t>
      </w:r>
      <w:r w:rsidRPr="00C3113A">
        <w:rPr>
          <w:rFonts w:cstheme="minorHAnsi"/>
          <w:sz w:val="24"/>
          <w:szCs w:val="24"/>
        </w:rPr>
        <w:t xml:space="preserve"> </w:t>
      </w:r>
    </w:p>
    <w:p w:rsidR="00B76624" w:rsidRPr="00C3113A" w:rsidRDefault="00B76624" w:rsidP="00B76624">
      <w:pPr>
        <w:spacing w:after="160" w:line="360" w:lineRule="auto"/>
        <w:ind w:left="720" w:hanging="720"/>
        <w:jc w:val="both"/>
        <w:rPr>
          <w:rFonts w:cstheme="minorHAnsi"/>
          <w:sz w:val="24"/>
          <w:szCs w:val="24"/>
        </w:rPr>
      </w:pPr>
      <w:r w:rsidRPr="00C3113A">
        <w:rPr>
          <w:rFonts w:cstheme="minorHAnsi"/>
          <w:sz w:val="24"/>
          <w:szCs w:val="24"/>
        </w:rPr>
        <w:t>2.10</w:t>
      </w:r>
      <w:r w:rsidRPr="00C3113A">
        <w:rPr>
          <w:rFonts w:cstheme="minorHAnsi"/>
          <w:sz w:val="24"/>
          <w:szCs w:val="24"/>
        </w:rPr>
        <w:tab/>
        <w:t>There shall be a technical team which shall investigate necessary reforms issues and proposals their viability and to translate such into policy and legal documents/statements;</w:t>
      </w:r>
    </w:p>
    <w:p w:rsidR="00B76624" w:rsidRPr="00C3113A" w:rsidRDefault="00B76624" w:rsidP="00B76624">
      <w:pPr>
        <w:spacing w:after="160" w:line="360" w:lineRule="auto"/>
        <w:ind w:left="720" w:hanging="720"/>
        <w:jc w:val="both"/>
        <w:rPr>
          <w:rFonts w:cstheme="minorHAnsi"/>
          <w:sz w:val="24"/>
          <w:szCs w:val="24"/>
        </w:rPr>
      </w:pPr>
      <w:r w:rsidRPr="00C3113A">
        <w:rPr>
          <w:rFonts w:cstheme="minorHAnsi"/>
          <w:sz w:val="24"/>
          <w:szCs w:val="24"/>
        </w:rPr>
        <w:lastRenderedPageBreak/>
        <w:t>2.11</w:t>
      </w:r>
      <w:r w:rsidRPr="00C3113A">
        <w:rPr>
          <w:rFonts w:cstheme="minorHAnsi"/>
          <w:sz w:val="24"/>
          <w:szCs w:val="24"/>
        </w:rPr>
        <w:tab/>
        <w:t xml:space="preserve">Technical team contemplated in 2.10 above shall be made of experts in governance taking cognisance of Constitutional, </w:t>
      </w:r>
      <w:r w:rsidR="003C42B4" w:rsidRPr="00C3113A">
        <w:rPr>
          <w:rFonts w:cstheme="minorHAnsi"/>
          <w:sz w:val="24"/>
          <w:szCs w:val="24"/>
        </w:rPr>
        <w:t>Parliament</w:t>
      </w:r>
      <w:r w:rsidRPr="00C3113A">
        <w:rPr>
          <w:rFonts w:cstheme="minorHAnsi"/>
          <w:sz w:val="24"/>
          <w:szCs w:val="24"/>
        </w:rPr>
        <w:t>ary</w:t>
      </w:r>
      <w:r w:rsidR="003C42B4" w:rsidRPr="00C3113A">
        <w:rPr>
          <w:rFonts w:cstheme="minorHAnsi"/>
          <w:sz w:val="24"/>
          <w:szCs w:val="24"/>
        </w:rPr>
        <w:t xml:space="preserve">, </w:t>
      </w:r>
      <w:r w:rsidRPr="00C3113A">
        <w:rPr>
          <w:rFonts w:cstheme="minorHAnsi"/>
          <w:sz w:val="24"/>
          <w:szCs w:val="24"/>
        </w:rPr>
        <w:t>Judiciary, Public and Security sectors  as well as development and gender;</w:t>
      </w:r>
    </w:p>
    <w:p w:rsidR="001D512F" w:rsidRPr="00C3113A" w:rsidRDefault="00B76624" w:rsidP="00B76624">
      <w:pPr>
        <w:spacing w:after="160" w:line="360" w:lineRule="auto"/>
        <w:ind w:left="720" w:hanging="720"/>
        <w:jc w:val="both"/>
        <w:rPr>
          <w:rFonts w:cstheme="minorHAnsi"/>
          <w:sz w:val="24"/>
          <w:szCs w:val="24"/>
        </w:rPr>
      </w:pPr>
      <w:r w:rsidRPr="00C3113A">
        <w:rPr>
          <w:rFonts w:cstheme="minorHAnsi"/>
          <w:sz w:val="24"/>
          <w:szCs w:val="24"/>
        </w:rPr>
        <w:t>2.12</w:t>
      </w:r>
      <w:r w:rsidRPr="00C3113A">
        <w:rPr>
          <w:rFonts w:cstheme="minorHAnsi"/>
          <w:sz w:val="24"/>
          <w:szCs w:val="24"/>
        </w:rPr>
        <w:tab/>
        <w:t xml:space="preserve">The technical team shall </w:t>
      </w:r>
      <w:r w:rsidR="001D512F" w:rsidRPr="00C3113A">
        <w:rPr>
          <w:rFonts w:cstheme="minorHAnsi"/>
          <w:sz w:val="24"/>
          <w:szCs w:val="24"/>
        </w:rPr>
        <w:t xml:space="preserve">be recruited through transparent and professional means and </w:t>
      </w:r>
      <w:r w:rsidRPr="00C3113A">
        <w:rPr>
          <w:rFonts w:cstheme="minorHAnsi"/>
          <w:sz w:val="24"/>
          <w:szCs w:val="24"/>
        </w:rPr>
        <w:t xml:space="preserve">define its conduct </w:t>
      </w:r>
      <w:r w:rsidR="001D512F" w:rsidRPr="00C3113A">
        <w:rPr>
          <w:rFonts w:cstheme="minorHAnsi"/>
          <w:sz w:val="24"/>
          <w:szCs w:val="24"/>
        </w:rPr>
        <w:t>to be endorsed by the Commission;</w:t>
      </w:r>
    </w:p>
    <w:p w:rsidR="000B7528" w:rsidRPr="00C3113A" w:rsidRDefault="001D512F" w:rsidP="00C41D22">
      <w:pPr>
        <w:pStyle w:val="Heading1"/>
        <w:ind w:left="2160" w:hanging="2160"/>
      </w:pPr>
      <w:bookmarkStart w:id="3" w:name="_Toc468370787"/>
      <w:r w:rsidRPr="00C3113A">
        <w:t>SECTION III:</w:t>
      </w:r>
      <w:r w:rsidRPr="00C3113A">
        <w:tab/>
      </w:r>
      <w:r w:rsidR="000B7528" w:rsidRPr="00C3113A">
        <w:t>IDENITIFYING AND DELIBERATING REFORM ISSUES/VOICES</w:t>
      </w:r>
      <w:bookmarkEnd w:id="3"/>
    </w:p>
    <w:p w:rsidR="00C41D22" w:rsidRDefault="00C41D22" w:rsidP="00CD283F">
      <w:pPr>
        <w:spacing w:after="160" w:line="360" w:lineRule="auto"/>
        <w:jc w:val="both"/>
        <w:rPr>
          <w:rFonts w:cstheme="minorHAnsi"/>
          <w:sz w:val="24"/>
          <w:szCs w:val="24"/>
        </w:rPr>
      </w:pPr>
    </w:p>
    <w:p w:rsidR="00CD283F" w:rsidRPr="00C3113A" w:rsidRDefault="00CD283F" w:rsidP="00CD283F">
      <w:pPr>
        <w:spacing w:after="160" w:line="360" w:lineRule="auto"/>
        <w:jc w:val="both"/>
        <w:rPr>
          <w:rFonts w:cstheme="minorHAnsi"/>
          <w:sz w:val="24"/>
          <w:szCs w:val="24"/>
        </w:rPr>
      </w:pPr>
      <w:r w:rsidRPr="00C3113A">
        <w:rPr>
          <w:rFonts w:cstheme="minorHAnsi"/>
          <w:sz w:val="24"/>
          <w:szCs w:val="24"/>
        </w:rPr>
        <w:t>This shall be an inclusive, people-driven, transparent process aimed at building consensus among Basotho on how their country should be governed.  In order to achieve this;</w:t>
      </w:r>
    </w:p>
    <w:p w:rsidR="00AC160F" w:rsidRPr="00C3113A" w:rsidRDefault="00CD283F" w:rsidP="00CD283F">
      <w:pPr>
        <w:spacing w:after="160" w:line="360" w:lineRule="auto"/>
        <w:ind w:left="720" w:hanging="720"/>
        <w:jc w:val="both"/>
        <w:rPr>
          <w:rFonts w:cstheme="minorHAnsi"/>
          <w:sz w:val="24"/>
          <w:szCs w:val="24"/>
        </w:rPr>
      </w:pPr>
      <w:r w:rsidRPr="00C3113A">
        <w:rPr>
          <w:rFonts w:cstheme="minorHAnsi"/>
          <w:sz w:val="24"/>
          <w:szCs w:val="24"/>
        </w:rPr>
        <w:t>3.1</w:t>
      </w:r>
      <w:r w:rsidRPr="00C3113A">
        <w:rPr>
          <w:rFonts w:cstheme="minorHAnsi"/>
          <w:sz w:val="24"/>
          <w:szCs w:val="24"/>
        </w:rPr>
        <w:tab/>
        <w:t xml:space="preserve">The </w:t>
      </w:r>
      <w:r w:rsidR="001D512F" w:rsidRPr="00C3113A">
        <w:rPr>
          <w:rFonts w:cstheme="minorHAnsi"/>
          <w:sz w:val="24"/>
          <w:szCs w:val="24"/>
        </w:rPr>
        <w:t xml:space="preserve">technical team </w:t>
      </w:r>
      <w:r w:rsidRPr="00C3113A">
        <w:rPr>
          <w:rFonts w:cstheme="minorHAnsi"/>
          <w:sz w:val="24"/>
          <w:szCs w:val="24"/>
        </w:rPr>
        <w:t>shall provide a</w:t>
      </w:r>
      <w:r w:rsidR="001D512F" w:rsidRPr="00C3113A">
        <w:rPr>
          <w:rFonts w:cstheme="minorHAnsi"/>
          <w:sz w:val="24"/>
          <w:szCs w:val="24"/>
        </w:rPr>
        <w:t xml:space="preserve">n overview </w:t>
      </w:r>
      <w:r w:rsidR="00AC160F" w:rsidRPr="00C3113A">
        <w:rPr>
          <w:rFonts w:cstheme="minorHAnsi"/>
          <w:sz w:val="24"/>
          <w:szCs w:val="24"/>
        </w:rPr>
        <w:t xml:space="preserve">of the situation </w:t>
      </w:r>
      <w:r w:rsidR="001D512F" w:rsidRPr="00C3113A">
        <w:rPr>
          <w:rFonts w:cstheme="minorHAnsi"/>
          <w:sz w:val="24"/>
          <w:szCs w:val="24"/>
        </w:rPr>
        <w:t xml:space="preserve">and </w:t>
      </w:r>
      <w:r w:rsidR="00AC160F" w:rsidRPr="00C3113A">
        <w:rPr>
          <w:rFonts w:cstheme="minorHAnsi"/>
          <w:sz w:val="24"/>
          <w:szCs w:val="24"/>
        </w:rPr>
        <w:t xml:space="preserve">brief analysis of challenges in </w:t>
      </w:r>
      <w:r w:rsidR="001D512F" w:rsidRPr="00C3113A">
        <w:rPr>
          <w:rFonts w:cstheme="minorHAnsi"/>
          <w:sz w:val="24"/>
          <w:szCs w:val="24"/>
        </w:rPr>
        <w:t>each of the</w:t>
      </w:r>
      <w:r w:rsidR="00AC160F" w:rsidRPr="00C3113A">
        <w:rPr>
          <w:rFonts w:cstheme="minorHAnsi"/>
          <w:sz w:val="24"/>
          <w:szCs w:val="24"/>
        </w:rPr>
        <w:t xml:space="preserve"> areas; constitution, parliament, judiciary, public and security sectors and upon approval by the Commission produce Reforms Issues Paper for public consumption;</w:t>
      </w:r>
    </w:p>
    <w:p w:rsidR="00CD283F" w:rsidRPr="00C3113A" w:rsidRDefault="00AC160F" w:rsidP="00CD283F">
      <w:pPr>
        <w:spacing w:after="160" w:line="360" w:lineRule="auto"/>
        <w:ind w:left="720" w:hanging="720"/>
        <w:jc w:val="both"/>
        <w:rPr>
          <w:rFonts w:cstheme="minorHAnsi"/>
          <w:sz w:val="24"/>
          <w:szCs w:val="24"/>
        </w:rPr>
      </w:pPr>
      <w:r w:rsidRPr="00C3113A">
        <w:rPr>
          <w:rFonts w:cstheme="minorHAnsi"/>
          <w:sz w:val="24"/>
          <w:szCs w:val="24"/>
        </w:rPr>
        <w:t>3.2</w:t>
      </w:r>
      <w:r w:rsidRPr="00C3113A">
        <w:rPr>
          <w:rFonts w:cstheme="minorHAnsi"/>
          <w:sz w:val="24"/>
          <w:szCs w:val="24"/>
        </w:rPr>
        <w:tab/>
        <w:t xml:space="preserve">The Commission shall invite </w:t>
      </w:r>
      <w:r w:rsidR="00CD283F" w:rsidRPr="00C3113A">
        <w:rPr>
          <w:rFonts w:cstheme="minorHAnsi"/>
          <w:sz w:val="24"/>
          <w:szCs w:val="24"/>
        </w:rPr>
        <w:t xml:space="preserve">submission </w:t>
      </w:r>
      <w:r w:rsidRPr="00C3113A">
        <w:rPr>
          <w:rFonts w:cstheme="minorHAnsi"/>
          <w:sz w:val="24"/>
          <w:szCs w:val="24"/>
        </w:rPr>
        <w:t xml:space="preserve">of inputs/proposals </w:t>
      </w:r>
      <w:r w:rsidR="00CD283F" w:rsidRPr="00C3113A">
        <w:rPr>
          <w:rFonts w:cstheme="minorHAnsi"/>
          <w:sz w:val="24"/>
          <w:szCs w:val="24"/>
        </w:rPr>
        <w:t>from the public in various forms, organised or individuals;</w:t>
      </w:r>
    </w:p>
    <w:p w:rsidR="00A965A3" w:rsidRPr="002A18F8" w:rsidRDefault="00CD283F" w:rsidP="00E912CB">
      <w:pPr>
        <w:spacing w:after="160" w:line="360" w:lineRule="auto"/>
        <w:ind w:left="720" w:hanging="720"/>
        <w:jc w:val="both"/>
        <w:rPr>
          <w:rFonts w:cstheme="minorHAnsi"/>
          <w:sz w:val="24"/>
          <w:szCs w:val="24"/>
        </w:rPr>
      </w:pPr>
      <w:r w:rsidRPr="00C3113A">
        <w:rPr>
          <w:rFonts w:cstheme="minorHAnsi"/>
          <w:sz w:val="24"/>
          <w:szCs w:val="24"/>
        </w:rPr>
        <w:t>3.2</w:t>
      </w:r>
      <w:r w:rsidRPr="00C3113A">
        <w:rPr>
          <w:rFonts w:cstheme="minorHAnsi"/>
          <w:sz w:val="24"/>
          <w:szCs w:val="24"/>
        </w:rPr>
        <w:tab/>
      </w:r>
      <w:r w:rsidR="00AC160F" w:rsidRPr="002A18F8">
        <w:rPr>
          <w:rFonts w:cstheme="minorHAnsi"/>
          <w:sz w:val="24"/>
          <w:szCs w:val="24"/>
        </w:rPr>
        <w:t xml:space="preserve">The Commission </w:t>
      </w:r>
      <w:r w:rsidR="00E912CB" w:rsidRPr="002A18F8">
        <w:rPr>
          <w:rFonts w:cstheme="minorHAnsi"/>
          <w:sz w:val="24"/>
          <w:szCs w:val="24"/>
        </w:rPr>
        <w:t>shall devise mechanism through which public s</w:t>
      </w:r>
      <w:r w:rsidRPr="002A18F8">
        <w:rPr>
          <w:rFonts w:cstheme="minorHAnsi"/>
          <w:sz w:val="24"/>
          <w:szCs w:val="24"/>
        </w:rPr>
        <w:t>ubmissions would be made orally at the public hearings</w:t>
      </w:r>
      <w:r w:rsidR="00E912CB" w:rsidRPr="002A18F8">
        <w:rPr>
          <w:rFonts w:cstheme="minorHAnsi"/>
          <w:sz w:val="24"/>
          <w:szCs w:val="24"/>
        </w:rPr>
        <w:t xml:space="preserve"> and written and submitted to </w:t>
      </w:r>
      <w:r w:rsidRPr="002A18F8">
        <w:rPr>
          <w:rFonts w:cstheme="minorHAnsi"/>
          <w:sz w:val="24"/>
          <w:szCs w:val="24"/>
        </w:rPr>
        <w:t xml:space="preserve">the designated areas, various mode of communication </w:t>
      </w:r>
      <w:r w:rsidR="00E912CB" w:rsidRPr="002A18F8">
        <w:rPr>
          <w:rFonts w:cstheme="minorHAnsi"/>
          <w:sz w:val="24"/>
          <w:szCs w:val="24"/>
        </w:rPr>
        <w:t xml:space="preserve">such as </w:t>
      </w:r>
      <w:r w:rsidR="006C1482" w:rsidRPr="002A18F8">
        <w:rPr>
          <w:rFonts w:cstheme="minorHAnsi"/>
          <w:sz w:val="24"/>
          <w:szCs w:val="24"/>
        </w:rPr>
        <w:t>deliberations facilitated by civil society, academia or any formation which may wish to communicate input of its constituency</w:t>
      </w:r>
      <w:r w:rsidR="00E912CB" w:rsidRPr="002A18F8">
        <w:rPr>
          <w:rFonts w:cstheme="minorHAnsi"/>
          <w:sz w:val="24"/>
          <w:szCs w:val="24"/>
        </w:rPr>
        <w:t>, radio, television and social media;</w:t>
      </w:r>
    </w:p>
    <w:p w:rsidR="003B4CA7" w:rsidRPr="00C3113A" w:rsidRDefault="00E912CB" w:rsidP="00A965A3">
      <w:pPr>
        <w:spacing w:after="160" w:line="360" w:lineRule="auto"/>
        <w:ind w:left="720" w:hanging="720"/>
        <w:jc w:val="both"/>
        <w:rPr>
          <w:rFonts w:cstheme="minorHAnsi"/>
          <w:sz w:val="24"/>
          <w:szCs w:val="24"/>
        </w:rPr>
      </w:pPr>
      <w:r w:rsidRPr="00C3113A">
        <w:rPr>
          <w:rFonts w:cstheme="minorHAnsi"/>
          <w:sz w:val="24"/>
          <w:szCs w:val="24"/>
        </w:rPr>
        <w:t>3.3</w:t>
      </w:r>
      <w:r w:rsidRPr="00C3113A">
        <w:rPr>
          <w:rFonts w:cstheme="minorHAnsi"/>
          <w:sz w:val="24"/>
          <w:szCs w:val="24"/>
        </w:rPr>
        <w:tab/>
      </w:r>
      <w:r w:rsidR="00A965A3" w:rsidRPr="00C3113A">
        <w:rPr>
          <w:rFonts w:cstheme="minorHAnsi"/>
          <w:sz w:val="24"/>
          <w:szCs w:val="24"/>
        </w:rPr>
        <w:t xml:space="preserve">Upon receipt of submissions secretariat shall record them in the manner approved and sort them thematically </w:t>
      </w:r>
      <w:r w:rsidRPr="00C3113A">
        <w:rPr>
          <w:rFonts w:cstheme="minorHAnsi"/>
          <w:sz w:val="24"/>
          <w:szCs w:val="24"/>
        </w:rPr>
        <w:t>and given to the Co</w:t>
      </w:r>
      <w:r w:rsidR="003B4CA7" w:rsidRPr="00C3113A">
        <w:rPr>
          <w:rFonts w:cstheme="minorHAnsi"/>
          <w:sz w:val="24"/>
          <w:szCs w:val="24"/>
        </w:rPr>
        <w:t>mmission for formal recognition;</w:t>
      </w:r>
    </w:p>
    <w:p w:rsidR="00A965A3" w:rsidRPr="00C3113A" w:rsidRDefault="003B4CA7" w:rsidP="00A965A3">
      <w:pPr>
        <w:spacing w:after="160" w:line="360" w:lineRule="auto"/>
        <w:ind w:left="720" w:hanging="720"/>
        <w:jc w:val="both"/>
        <w:rPr>
          <w:rFonts w:cstheme="minorHAnsi"/>
          <w:sz w:val="24"/>
          <w:szCs w:val="24"/>
        </w:rPr>
      </w:pPr>
      <w:r w:rsidRPr="00C3113A">
        <w:rPr>
          <w:rFonts w:cstheme="minorHAnsi"/>
          <w:sz w:val="24"/>
          <w:szCs w:val="24"/>
        </w:rPr>
        <w:t>3.4</w:t>
      </w:r>
      <w:r w:rsidRPr="00C3113A">
        <w:rPr>
          <w:rFonts w:cstheme="minorHAnsi"/>
          <w:sz w:val="24"/>
          <w:szCs w:val="24"/>
        </w:rPr>
        <w:tab/>
        <w:t>Upon formal recognition submissions shall be assigned to the technical team that may establish ad hoc teams to expeditiously read submissions, cluster them, investigate, expose their implications to the status quo;</w:t>
      </w:r>
    </w:p>
    <w:p w:rsidR="005B0A24" w:rsidRPr="00C3113A" w:rsidRDefault="00A965A3" w:rsidP="00A965A3">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5</w:t>
      </w:r>
      <w:r w:rsidRPr="00C3113A">
        <w:rPr>
          <w:rFonts w:cstheme="minorHAnsi"/>
          <w:sz w:val="24"/>
          <w:szCs w:val="24"/>
        </w:rPr>
        <w:tab/>
        <w:t xml:space="preserve">Technical team(s) shall make known to the public through various means </w:t>
      </w:r>
      <w:r w:rsidR="003B4CA7" w:rsidRPr="00C3113A">
        <w:rPr>
          <w:rFonts w:cstheme="minorHAnsi"/>
          <w:sz w:val="24"/>
          <w:szCs w:val="24"/>
        </w:rPr>
        <w:t xml:space="preserve">determined by the Commission its findings </w:t>
      </w:r>
      <w:r w:rsidRPr="00C3113A">
        <w:rPr>
          <w:rFonts w:cstheme="minorHAnsi"/>
          <w:sz w:val="24"/>
          <w:szCs w:val="24"/>
        </w:rPr>
        <w:t xml:space="preserve">ahead of deliberation of the same </w:t>
      </w:r>
      <w:r w:rsidR="003B4CA7" w:rsidRPr="00C3113A">
        <w:rPr>
          <w:rFonts w:cstheme="minorHAnsi"/>
          <w:sz w:val="24"/>
          <w:szCs w:val="24"/>
        </w:rPr>
        <w:t xml:space="preserve">by the Commission </w:t>
      </w:r>
      <w:r w:rsidR="003B4CA7" w:rsidRPr="00C3113A">
        <w:rPr>
          <w:rFonts w:cstheme="minorHAnsi"/>
          <w:sz w:val="24"/>
          <w:szCs w:val="24"/>
        </w:rPr>
        <w:lastRenderedPageBreak/>
        <w:t xml:space="preserve">so as to enable public </w:t>
      </w:r>
      <w:r w:rsidR="005B0A24" w:rsidRPr="00C3113A">
        <w:rPr>
          <w:rFonts w:cstheme="minorHAnsi"/>
          <w:sz w:val="24"/>
          <w:szCs w:val="24"/>
        </w:rPr>
        <w:t xml:space="preserve"> to make improvements/ counter suggestions </w:t>
      </w:r>
      <w:r w:rsidR="00EF38A1" w:rsidRPr="00C3113A">
        <w:rPr>
          <w:rFonts w:cstheme="minorHAnsi"/>
          <w:sz w:val="24"/>
          <w:szCs w:val="24"/>
        </w:rPr>
        <w:t>etc.</w:t>
      </w:r>
      <w:r w:rsidR="005B0A24" w:rsidRPr="00C3113A">
        <w:rPr>
          <w:rFonts w:cstheme="minorHAnsi"/>
          <w:sz w:val="24"/>
          <w:szCs w:val="24"/>
        </w:rPr>
        <w:t xml:space="preserve"> all of which would be taken into account when the </w:t>
      </w:r>
      <w:r w:rsidR="005F1B94" w:rsidRPr="00C3113A">
        <w:rPr>
          <w:rFonts w:cstheme="minorHAnsi"/>
          <w:sz w:val="24"/>
          <w:szCs w:val="24"/>
        </w:rPr>
        <w:t xml:space="preserve">issues are </w:t>
      </w:r>
      <w:r w:rsidR="005B0A24" w:rsidRPr="00C3113A">
        <w:rPr>
          <w:rFonts w:cstheme="minorHAnsi"/>
          <w:sz w:val="24"/>
          <w:szCs w:val="24"/>
        </w:rPr>
        <w:t>deliberated</w:t>
      </w:r>
      <w:r w:rsidR="005F1B94" w:rsidRPr="00C3113A">
        <w:rPr>
          <w:rFonts w:cstheme="minorHAnsi"/>
          <w:sz w:val="24"/>
          <w:szCs w:val="24"/>
        </w:rPr>
        <w:t xml:space="preserve"> by the Commission</w:t>
      </w:r>
      <w:r w:rsidR="005B0A24" w:rsidRPr="00C3113A">
        <w:rPr>
          <w:rFonts w:cstheme="minorHAnsi"/>
          <w:sz w:val="24"/>
          <w:szCs w:val="24"/>
        </w:rPr>
        <w:t>;</w:t>
      </w:r>
    </w:p>
    <w:p w:rsidR="00106535" w:rsidRPr="00C3113A" w:rsidRDefault="005B0A24" w:rsidP="00A965A3">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6</w:t>
      </w:r>
      <w:r w:rsidRPr="00C3113A">
        <w:rPr>
          <w:rFonts w:cstheme="minorHAnsi"/>
          <w:sz w:val="24"/>
          <w:szCs w:val="24"/>
        </w:rPr>
        <w:tab/>
      </w:r>
      <w:r w:rsidR="005F1B94" w:rsidRPr="00C3113A">
        <w:rPr>
          <w:rFonts w:cstheme="minorHAnsi"/>
          <w:sz w:val="24"/>
          <w:szCs w:val="24"/>
        </w:rPr>
        <w:t>Technical team shall then present the findings</w:t>
      </w:r>
      <w:r w:rsidR="00106535" w:rsidRPr="00C3113A">
        <w:rPr>
          <w:rFonts w:cstheme="minorHAnsi"/>
          <w:sz w:val="24"/>
          <w:szCs w:val="24"/>
        </w:rPr>
        <w:t xml:space="preserve"> together with public submission </w:t>
      </w:r>
      <w:r w:rsidR="005F1B94" w:rsidRPr="00C3113A">
        <w:rPr>
          <w:rFonts w:cstheme="minorHAnsi"/>
          <w:sz w:val="24"/>
          <w:szCs w:val="24"/>
        </w:rPr>
        <w:t xml:space="preserve">to the </w:t>
      </w:r>
      <w:r w:rsidR="00106535" w:rsidRPr="00C3113A">
        <w:rPr>
          <w:rFonts w:cstheme="minorHAnsi"/>
          <w:sz w:val="24"/>
          <w:szCs w:val="24"/>
        </w:rPr>
        <w:t xml:space="preserve">Commission for deliberations.  </w:t>
      </w:r>
      <w:r w:rsidRPr="00C3113A">
        <w:rPr>
          <w:rFonts w:cstheme="minorHAnsi"/>
          <w:sz w:val="24"/>
          <w:szCs w:val="24"/>
        </w:rPr>
        <w:t xml:space="preserve">At this point deliberations </w:t>
      </w:r>
      <w:r w:rsidR="00106535" w:rsidRPr="00C3113A">
        <w:rPr>
          <w:rFonts w:cstheme="minorHAnsi"/>
          <w:sz w:val="24"/>
          <w:szCs w:val="24"/>
        </w:rPr>
        <w:t xml:space="preserve">shall be </w:t>
      </w:r>
      <w:r w:rsidRPr="00C3113A">
        <w:rPr>
          <w:rFonts w:cstheme="minorHAnsi"/>
          <w:sz w:val="24"/>
          <w:szCs w:val="24"/>
        </w:rPr>
        <w:t>preliminary and may not be re</w:t>
      </w:r>
      <w:r w:rsidR="00106535" w:rsidRPr="00C3113A">
        <w:rPr>
          <w:rFonts w:cstheme="minorHAnsi"/>
          <w:sz w:val="24"/>
          <w:szCs w:val="24"/>
        </w:rPr>
        <w:t xml:space="preserve">jected on any substantive basis. </w:t>
      </w:r>
      <w:r w:rsidRPr="00C3113A">
        <w:rPr>
          <w:rFonts w:cstheme="minorHAnsi"/>
          <w:sz w:val="24"/>
          <w:szCs w:val="24"/>
        </w:rPr>
        <w:t xml:space="preserve"> </w:t>
      </w:r>
      <w:r w:rsidR="00106535" w:rsidRPr="00C3113A">
        <w:rPr>
          <w:rFonts w:cstheme="minorHAnsi"/>
          <w:sz w:val="24"/>
          <w:szCs w:val="24"/>
        </w:rPr>
        <w:t>It</w:t>
      </w:r>
      <w:r w:rsidRPr="00C3113A">
        <w:rPr>
          <w:rFonts w:cstheme="minorHAnsi"/>
          <w:sz w:val="24"/>
          <w:szCs w:val="24"/>
        </w:rPr>
        <w:t xml:space="preserve"> shall be a platform where the meaning of inputs, the implications for implementation and everything related to them </w:t>
      </w:r>
      <w:r w:rsidR="00106535" w:rsidRPr="00C3113A">
        <w:rPr>
          <w:rFonts w:cstheme="minorHAnsi"/>
          <w:sz w:val="24"/>
          <w:szCs w:val="24"/>
        </w:rPr>
        <w:t>would be exposed and thoroughly appreciated;</w:t>
      </w:r>
    </w:p>
    <w:p w:rsidR="005B0A24" w:rsidRPr="00C3113A" w:rsidRDefault="00106535" w:rsidP="00A965A3">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7</w:t>
      </w:r>
      <w:r w:rsidRPr="00C3113A">
        <w:rPr>
          <w:rFonts w:cstheme="minorHAnsi"/>
          <w:sz w:val="24"/>
          <w:szCs w:val="24"/>
        </w:rPr>
        <w:tab/>
        <w:t xml:space="preserve">The preliminary deliberations shall </w:t>
      </w:r>
      <w:r w:rsidR="005B0A24" w:rsidRPr="00C3113A">
        <w:rPr>
          <w:rFonts w:cstheme="minorHAnsi"/>
          <w:sz w:val="24"/>
          <w:szCs w:val="24"/>
        </w:rPr>
        <w:t xml:space="preserve">be necessary so that before confirming, endorsing, approving or rejecting any input </w:t>
      </w:r>
      <w:r w:rsidRPr="00C3113A">
        <w:rPr>
          <w:rFonts w:cstheme="minorHAnsi"/>
          <w:sz w:val="24"/>
          <w:szCs w:val="24"/>
        </w:rPr>
        <w:t xml:space="preserve">Basotho </w:t>
      </w:r>
      <w:r w:rsidR="005B0A24" w:rsidRPr="00C3113A">
        <w:rPr>
          <w:rFonts w:cstheme="minorHAnsi"/>
          <w:sz w:val="24"/>
          <w:szCs w:val="24"/>
        </w:rPr>
        <w:t xml:space="preserve">would be clear on </w:t>
      </w:r>
      <w:r w:rsidRPr="00C3113A">
        <w:rPr>
          <w:rFonts w:cstheme="minorHAnsi"/>
          <w:sz w:val="24"/>
          <w:szCs w:val="24"/>
        </w:rPr>
        <w:t xml:space="preserve"> the implications of proposals made and therefore make informed decisions</w:t>
      </w:r>
      <w:r w:rsidR="005B0A24" w:rsidRPr="00C3113A">
        <w:rPr>
          <w:rFonts w:cstheme="minorHAnsi"/>
          <w:sz w:val="24"/>
          <w:szCs w:val="24"/>
        </w:rPr>
        <w:t>;</w:t>
      </w:r>
    </w:p>
    <w:p w:rsidR="005B0A24" w:rsidRPr="00C3113A" w:rsidRDefault="005B0A24" w:rsidP="00A965A3">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8</w:t>
      </w:r>
      <w:r w:rsidRPr="00C3113A">
        <w:rPr>
          <w:rFonts w:cstheme="minorHAnsi"/>
          <w:sz w:val="24"/>
          <w:szCs w:val="24"/>
        </w:rPr>
        <w:tab/>
        <w:t>The decision of the stakeholders at this moment would be to agree on how different submitted issues</w:t>
      </w:r>
      <w:r w:rsidR="00106535" w:rsidRPr="00C3113A">
        <w:rPr>
          <w:rFonts w:cstheme="minorHAnsi"/>
          <w:sz w:val="24"/>
          <w:szCs w:val="24"/>
        </w:rPr>
        <w:t>/inputs would</w:t>
      </w:r>
      <w:r w:rsidRPr="00C3113A">
        <w:rPr>
          <w:rFonts w:cstheme="minorHAnsi"/>
          <w:sz w:val="24"/>
          <w:szCs w:val="24"/>
        </w:rPr>
        <w:t xml:space="preserve"> be formulated </w:t>
      </w:r>
      <w:r w:rsidR="00106535" w:rsidRPr="00C3113A">
        <w:rPr>
          <w:rFonts w:cstheme="minorHAnsi"/>
          <w:sz w:val="24"/>
          <w:szCs w:val="24"/>
        </w:rPr>
        <w:t xml:space="preserve">for </w:t>
      </w:r>
      <w:r w:rsidRPr="00C3113A">
        <w:rPr>
          <w:rFonts w:cstheme="minorHAnsi"/>
          <w:sz w:val="24"/>
          <w:szCs w:val="24"/>
        </w:rPr>
        <w:t>present</w:t>
      </w:r>
      <w:r w:rsidR="00106535" w:rsidRPr="00C3113A">
        <w:rPr>
          <w:rFonts w:cstheme="minorHAnsi"/>
          <w:sz w:val="24"/>
          <w:szCs w:val="24"/>
        </w:rPr>
        <w:t xml:space="preserve">ation </w:t>
      </w:r>
      <w:r w:rsidRPr="00C3113A">
        <w:rPr>
          <w:rFonts w:cstheme="minorHAnsi"/>
          <w:sz w:val="24"/>
          <w:szCs w:val="24"/>
        </w:rPr>
        <w:t>to the wider population for plebiscite/referendum;</w:t>
      </w:r>
    </w:p>
    <w:p w:rsidR="00106535" w:rsidRPr="00C3113A" w:rsidRDefault="005B0A24" w:rsidP="00106535">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9</w:t>
      </w:r>
      <w:r w:rsidRPr="00C3113A">
        <w:rPr>
          <w:rFonts w:cstheme="minorHAnsi"/>
          <w:sz w:val="24"/>
          <w:szCs w:val="24"/>
        </w:rPr>
        <w:tab/>
      </w:r>
      <w:r w:rsidR="00106535" w:rsidRPr="00C3113A">
        <w:rPr>
          <w:rFonts w:cstheme="minorHAnsi"/>
          <w:sz w:val="24"/>
          <w:szCs w:val="24"/>
        </w:rPr>
        <w:t>The Commission deliberations shall be open for public, media and other bodies which may be interested;</w:t>
      </w:r>
      <w:r w:rsidRPr="00C3113A">
        <w:rPr>
          <w:rFonts w:cstheme="minorHAnsi"/>
          <w:sz w:val="24"/>
          <w:szCs w:val="24"/>
        </w:rPr>
        <w:t xml:space="preserve"> </w:t>
      </w:r>
    </w:p>
    <w:p w:rsidR="00E74E39" w:rsidRPr="00C3113A" w:rsidRDefault="00106535" w:rsidP="00E74E39">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10</w:t>
      </w:r>
      <w:r w:rsidRPr="00C3113A">
        <w:rPr>
          <w:rFonts w:cstheme="minorHAnsi"/>
          <w:sz w:val="24"/>
          <w:szCs w:val="24"/>
        </w:rPr>
        <w:tab/>
        <w:t xml:space="preserve">The Commission shall </w:t>
      </w:r>
      <w:r w:rsidR="00E74E39" w:rsidRPr="00C3113A">
        <w:rPr>
          <w:rFonts w:cstheme="minorHAnsi"/>
          <w:sz w:val="24"/>
          <w:szCs w:val="24"/>
        </w:rPr>
        <w:t>w</w:t>
      </w:r>
      <w:r w:rsidR="005B0A24" w:rsidRPr="00C3113A">
        <w:rPr>
          <w:rFonts w:cstheme="minorHAnsi"/>
          <w:sz w:val="24"/>
          <w:szCs w:val="24"/>
        </w:rPr>
        <w:t>hen the preliminar</w:t>
      </w:r>
      <w:r w:rsidR="00EF38A1" w:rsidRPr="00C3113A">
        <w:rPr>
          <w:rFonts w:cstheme="minorHAnsi"/>
          <w:sz w:val="24"/>
          <w:szCs w:val="24"/>
        </w:rPr>
        <w:t>y deliberations are done</w:t>
      </w:r>
      <w:r w:rsidR="00E74E39" w:rsidRPr="00C3113A">
        <w:rPr>
          <w:rFonts w:cstheme="minorHAnsi"/>
          <w:sz w:val="24"/>
          <w:szCs w:val="24"/>
        </w:rPr>
        <w:t xml:space="preserve"> compile </w:t>
      </w:r>
      <w:r w:rsidR="00EF38A1" w:rsidRPr="00C3113A">
        <w:rPr>
          <w:rFonts w:cstheme="minorHAnsi"/>
          <w:sz w:val="24"/>
          <w:szCs w:val="24"/>
        </w:rPr>
        <w:t>issues ready to be presented to the public vote</w:t>
      </w:r>
      <w:r w:rsidR="00E74E39" w:rsidRPr="00C3113A">
        <w:rPr>
          <w:rFonts w:cstheme="minorHAnsi"/>
          <w:sz w:val="24"/>
          <w:szCs w:val="24"/>
        </w:rPr>
        <w:t>;</w:t>
      </w:r>
    </w:p>
    <w:p w:rsidR="00EF38A1" w:rsidRPr="00C3113A" w:rsidRDefault="00E74E39" w:rsidP="00E74E39">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11</w:t>
      </w:r>
      <w:r w:rsidRPr="00C3113A">
        <w:rPr>
          <w:rFonts w:cstheme="minorHAnsi"/>
          <w:sz w:val="24"/>
          <w:szCs w:val="24"/>
        </w:rPr>
        <w:tab/>
        <w:t xml:space="preserve">The compilation contemplated in 3.8 above shall be </w:t>
      </w:r>
      <w:r w:rsidR="00EF38A1" w:rsidRPr="00C3113A">
        <w:rPr>
          <w:rFonts w:cstheme="minorHAnsi"/>
          <w:sz w:val="24"/>
          <w:szCs w:val="24"/>
        </w:rPr>
        <w:t xml:space="preserve">made accessible to public, various groups </w:t>
      </w:r>
      <w:r w:rsidRPr="00C3113A">
        <w:rPr>
          <w:rFonts w:cstheme="minorHAnsi"/>
          <w:sz w:val="24"/>
          <w:szCs w:val="24"/>
        </w:rPr>
        <w:t xml:space="preserve">of </w:t>
      </w:r>
      <w:r w:rsidR="00EF38A1" w:rsidRPr="00C3113A">
        <w:rPr>
          <w:rFonts w:cstheme="minorHAnsi"/>
          <w:sz w:val="24"/>
          <w:szCs w:val="24"/>
        </w:rPr>
        <w:t xml:space="preserve">civil society, academia, </w:t>
      </w:r>
      <w:r w:rsidRPr="00C3113A">
        <w:rPr>
          <w:rFonts w:cstheme="minorHAnsi"/>
          <w:sz w:val="24"/>
          <w:szCs w:val="24"/>
        </w:rPr>
        <w:t xml:space="preserve">media, </w:t>
      </w:r>
      <w:r w:rsidR="00EF38A1" w:rsidRPr="00C3113A">
        <w:rPr>
          <w:rFonts w:cstheme="minorHAnsi"/>
          <w:sz w:val="24"/>
          <w:szCs w:val="24"/>
        </w:rPr>
        <w:t>political parties etc</w:t>
      </w:r>
      <w:r w:rsidRPr="00C3113A">
        <w:rPr>
          <w:rFonts w:cstheme="minorHAnsi"/>
          <w:sz w:val="24"/>
          <w:szCs w:val="24"/>
        </w:rPr>
        <w:t xml:space="preserve"> as soon as practically possible for internalisation, education and of course </w:t>
      </w:r>
      <w:r w:rsidR="00EF38A1" w:rsidRPr="00C3113A">
        <w:rPr>
          <w:rFonts w:cstheme="minorHAnsi"/>
          <w:sz w:val="24"/>
          <w:szCs w:val="24"/>
        </w:rPr>
        <w:t>mobilis</w:t>
      </w:r>
      <w:r w:rsidRPr="00C3113A">
        <w:rPr>
          <w:rFonts w:cstheme="minorHAnsi"/>
          <w:sz w:val="24"/>
          <w:szCs w:val="24"/>
        </w:rPr>
        <w:t xml:space="preserve">ation of </w:t>
      </w:r>
      <w:r w:rsidR="00EF38A1" w:rsidRPr="00C3113A">
        <w:rPr>
          <w:rFonts w:cstheme="minorHAnsi"/>
          <w:sz w:val="24"/>
          <w:szCs w:val="24"/>
        </w:rPr>
        <w:t>support for certain issues or</w:t>
      </w:r>
      <w:r w:rsidRPr="00C3113A">
        <w:rPr>
          <w:rFonts w:cstheme="minorHAnsi"/>
          <w:sz w:val="24"/>
          <w:szCs w:val="24"/>
        </w:rPr>
        <w:t xml:space="preserve"> otherwise;</w:t>
      </w:r>
    </w:p>
    <w:p w:rsidR="007D0CE7" w:rsidRPr="00C3113A" w:rsidRDefault="00EF38A1" w:rsidP="007D0CE7">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12</w:t>
      </w:r>
      <w:r w:rsidR="00C41D22">
        <w:rPr>
          <w:rFonts w:cstheme="minorHAnsi"/>
          <w:sz w:val="24"/>
          <w:szCs w:val="24"/>
        </w:rPr>
        <w:tab/>
      </w:r>
      <w:r w:rsidRPr="00C3113A">
        <w:rPr>
          <w:rFonts w:cstheme="minorHAnsi"/>
          <w:sz w:val="24"/>
          <w:szCs w:val="24"/>
        </w:rPr>
        <w:t xml:space="preserve">The </w:t>
      </w:r>
      <w:r w:rsidR="00E74E39" w:rsidRPr="00C3113A">
        <w:rPr>
          <w:rFonts w:cstheme="minorHAnsi"/>
          <w:sz w:val="24"/>
          <w:szCs w:val="24"/>
        </w:rPr>
        <w:t>C</w:t>
      </w:r>
      <w:r w:rsidRPr="00C3113A">
        <w:rPr>
          <w:rFonts w:cstheme="minorHAnsi"/>
          <w:sz w:val="24"/>
          <w:szCs w:val="24"/>
        </w:rPr>
        <w:t>ommission/committee sh</w:t>
      </w:r>
      <w:r w:rsidR="00E74E39" w:rsidRPr="00C3113A">
        <w:rPr>
          <w:rFonts w:cstheme="minorHAnsi"/>
          <w:sz w:val="24"/>
          <w:szCs w:val="24"/>
        </w:rPr>
        <w:t xml:space="preserve">all then </w:t>
      </w:r>
      <w:r w:rsidRPr="00C3113A">
        <w:rPr>
          <w:rFonts w:cstheme="minorHAnsi"/>
          <w:sz w:val="24"/>
          <w:szCs w:val="24"/>
        </w:rPr>
        <w:t xml:space="preserve">embark on country wide consultations </w:t>
      </w:r>
      <w:r w:rsidR="007D0CE7" w:rsidRPr="00C3113A">
        <w:rPr>
          <w:rFonts w:cstheme="minorHAnsi"/>
          <w:sz w:val="24"/>
          <w:szCs w:val="24"/>
        </w:rPr>
        <w:t xml:space="preserve">subjecting the issues raised to the public vote </w:t>
      </w:r>
      <w:r w:rsidRPr="00C3113A">
        <w:rPr>
          <w:rFonts w:cstheme="minorHAnsi"/>
          <w:sz w:val="24"/>
          <w:szCs w:val="24"/>
        </w:rPr>
        <w:t>in the form of oral, written</w:t>
      </w:r>
      <w:r w:rsidR="00E74E39" w:rsidRPr="00C3113A">
        <w:rPr>
          <w:rFonts w:cstheme="minorHAnsi"/>
          <w:sz w:val="24"/>
          <w:szCs w:val="24"/>
        </w:rPr>
        <w:t>, media both conventional and social within the agreed mechanism;</w:t>
      </w:r>
      <w:r w:rsidR="007D0CE7" w:rsidRPr="00C3113A">
        <w:rPr>
          <w:rFonts w:cstheme="minorHAnsi"/>
          <w:sz w:val="24"/>
          <w:szCs w:val="24"/>
        </w:rPr>
        <w:t xml:space="preserve">  </w:t>
      </w:r>
      <w:r w:rsidRPr="00C3113A">
        <w:rPr>
          <w:rFonts w:cstheme="minorHAnsi"/>
          <w:sz w:val="24"/>
          <w:szCs w:val="24"/>
        </w:rPr>
        <w:t xml:space="preserve"> </w:t>
      </w:r>
    </w:p>
    <w:p w:rsidR="00B53E2E" w:rsidRPr="00C3113A" w:rsidRDefault="007D0CE7" w:rsidP="00B53E2E">
      <w:pPr>
        <w:spacing w:after="160" w:line="360" w:lineRule="auto"/>
        <w:ind w:left="720" w:hanging="720"/>
        <w:jc w:val="both"/>
        <w:rPr>
          <w:rFonts w:cstheme="minorHAnsi"/>
          <w:sz w:val="24"/>
          <w:szCs w:val="24"/>
        </w:rPr>
      </w:pPr>
      <w:r w:rsidRPr="00C3113A">
        <w:rPr>
          <w:rFonts w:cstheme="minorHAnsi"/>
          <w:sz w:val="24"/>
          <w:szCs w:val="24"/>
        </w:rPr>
        <w:t>3.</w:t>
      </w:r>
      <w:r w:rsidR="00C41D22">
        <w:rPr>
          <w:rFonts w:cstheme="minorHAnsi"/>
          <w:sz w:val="24"/>
          <w:szCs w:val="24"/>
        </w:rPr>
        <w:t>13</w:t>
      </w:r>
      <w:r w:rsidRPr="00C3113A">
        <w:rPr>
          <w:rFonts w:cstheme="minorHAnsi"/>
          <w:sz w:val="24"/>
          <w:szCs w:val="24"/>
        </w:rPr>
        <w:tab/>
        <w:t>The</w:t>
      </w:r>
      <w:r w:rsidR="00B53E2E" w:rsidRPr="00C3113A">
        <w:rPr>
          <w:rFonts w:cstheme="minorHAnsi"/>
          <w:sz w:val="24"/>
          <w:szCs w:val="24"/>
        </w:rPr>
        <w:t xml:space="preserve"> technical team shall in collaboration with Chief Executive compile </w:t>
      </w:r>
      <w:r w:rsidRPr="00C3113A">
        <w:rPr>
          <w:rFonts w:cstheme="minorHAnsi"/>
          <w:sz w:val="24"/>
          <w:szCs w:val="24"/>
        </w:rPr>
        <w:t xml:space="preserve">public voices </w:t>
      </w:r>
      <w:r w:rsidR="00B53E2E" w:rsidRPr="00C3113A">
        <w:rPr>
          <w:rFonts w:cstheme="minorHAnsi"/>
          <w:sz w:val="24"/>
          <w:szCs w:val="24"/>
        </w:rPr>
        <w:t>into a report to be presented to the Commission for endorsement;</w:t>
      </w:r>
    </w:p>
    <w:p w:rsidR="007D0CE7" w:rsidRPr="00C3113A" w:rsidRDefault="00B53E2E" w:rsidP="00B53E2E">
      <w:pPr>
        <w:spacing w:after="160" w:line="360" w:lineRule="auto"/>
        <w:ind w:left="720" w:hanging="720"/>
        <w:jc w:val="both"/>
        <w:rPr>
          <w:rFonts w:cstheme="minorHAnsi"/>
          <w:sz w:val="24"/>
          <w:szCs w:val="24"/>
        </w:rPr>
      </w:pPr>
      <w:r w:rsidRPr="00C3113A">
        <w:rPr>
          <w:rFonts w:cstheme="minorHAnsi"/>
          <w:sz w:val="24"/>
          <w:szCs w:val="24"/>
        </w:rPr>
        <w:lastRenderedPageBreak/>
        <w:t>3.1</w:t>
      </w:r>
      <w:r w:rsidR="00C41D22">
        <w:rPr>
          <w:rFonts w:cstheme="minorHAnsi"/>
          <w:sz w:val="24"/>
          <w:szCs w:val="24"/>
        </w:rPr>
        <w:t>4</w:t>
      </w:r>
      <w:r w:rsidRPr="00C3113A">
        <w:rPr>
          <w:rFonts w:cstheme="minorHAnsi"/>
          <w:sz w:val="24"/>
          <w:szCs w:val="24"/>
        </w:rPr>
        <w:tab/>
        <w:t xml:space="preserve">The Commission shall organise a </w:t>
      </w:r>
      <w:r w:rsidR="007D0CE7" w:rsidRPr="00C3113A">
        <w:rPr>
          <w:rFonts w:cstheme="minorHAnsi"/>
          <w:sz w:val="24"/>
          <w:szCs w:val="24"/>
        </w:rPr>
        <w:t>national conference</w:t>
      </w:r>
      <w:r w:rsidRPr="00C3113A">
        <w:rPr>
          <w:rFonts w:cstheme="minorHAnsi"/>
          <w:sz w:val="24"/>
          <w:szCs w:val="24"/>
        </w:rPr>
        <w:t xml:space="preserve"> to emphasise consensus</w:t>
      </w:r>
      <w:r w:rsidR="007D0CE7" w:rsidRPr="00C3113A">
        <w:rPr>
          <w:rFonts w:cstheme="minorHAnsi"/>
          <w:sz w:val="24"/>
          <w:szCs w:val="24"/>
        </w:rPr>
        <w:t xml:space="preserve"> on the proposals in order to harmonise the conversations which had taken place in different structures and constituencies throughout the country</w:t>
      </w:r>
      <w:r w:rsidRPr="00C3113A">
        <w:rPr>
          <w:rFonts w:cstheme="minorHAnsi"/>
          <w:sz w:val="24"/>
          <w:szCs w:val="24"/>
        </w:rPr>
        <w:t>;</w:t>
      </w:r>
    </w:p>
    <w:p w:rsidR="00B53E2E" w:rsidRPr="00C3113A" w:rsidRDefault="00B53E2E" w:rsidP="00B53E2E">
      <w:pPr>
        <w:spacing w:after="160" w:line="360" w:lineRule="auto"/>
        <w:ind w:left="720" w:hanging="720"/>
        <w:jc w:val="both"/>
        <w:rPr>
          <w:rFonts w:cstheme="minorHAnsi"/>
          <w:sz w:val="24"/>
          <w:szCs w:val="24"/>
        </w:rPr>
      </w:pPr>
      <w:r w:rsidRPr="00C3113A">
        <w:rPr>
          <w:rFonts w:cstheme="minorHAnsi"/>
          <w:sz w:val="24"/>
          <w:szCs w:val="24"/>
        </w:rPr>
        <w:t>3.1</w:t>
      </w:r>
      <w:r w:rsidR="00C41D22">
        <w:rPr>
          <w:rFonts w:cstheme="minorHAnsi"/>
          <w:sz w:val="24"/>
          <w:szCs w:val="24"/>
        </w:rPr>
        <w:t>5</w:t>
      </w:r>
      <w:r w:rsidRPr="00C3113A">
        <w:rPr>
          <w:rFonts w:cstheme="minorHAnsi"/>
          <w:sz w:val="24"/>
          <w:szCs w:val="24"/>
        </w:rPr>
        <w:tab/>
        <w:t>The Commission shall present the final public voices report to parliament;</w:t>
      </w:r>
    </w:p>
    <w:p w:rsidR="00B53E2E" w:rsidRPr="00C3113A" w:rsidRDefault="00B53E2E" w:rsidP="00B53E2E">
      <w:pPr>
        <w:spacing w:after="160" w:line="360" w:lineRule="auto"/>
        <w:ind w:left="720" w:hanging="720"/>
        <w:jc w:val="both"/>
        <w:rPr>
          <w:rFonts w:cstheme="minorHAnsi"/>
          <w:b/>
          <w:sz w:val="24"/>
          <w:szCs w:val="24"/>
        </w:rPr>
      </w:pPr>
      <w:r w:rsidRPr="00C3113A">
        <w:rPr>
          <w:rFonts w:cstheme="minorHAnsi"/>
          <w:sz w:val="24"/>
          <w:szCs w:val="24"/>
        </w:rPr>
        <w:t>3.1</w:t>
      </w:r>
      <w:r w:rsidR="00C41D22">
        <w:rPr>
          <w:rFonts w:cstheme="minorHAnsi"/>
          <w:sz w:val="24"/>
          <w:szCs w:val="24"/>
        </w:rPr>
        <w:t>6</w:t>
      </w:r>
      <w:r w:rsidRPr="00C3113A">
        <w:rPr>
          <w:rFonts w:cstheme="minorHAnsi"/>
          <w:sz w:val="24"/>
          <w:szCs w:val="24"/>
        </w:rPr>
        <w:tab/>
        <w:t xml:space="preserve">Upon receipt parliament shall endorse the proposed changes and improvements and turn the public voices report into a new constitution and other necessary sectors’ laws; </w:t>
      </w:r>
    </w:p>
    <w:p w:rsidR="007D0CE7" w:rsidRPr="00C3113A" w:rsidRDefault="00B53E2E" w:rsidP="00C41D22">
      <w:pPr>
        <w:pStyle w:val="Heading1"/>
        <w:ind w:left="2160" w:hanging="2160"/>
      </w:pPr>
      <w:bookmarkStart w:id="4" w:name="_Toc468370788"/>
      <w:r w:rsidRPr="00C3113A">
        <w:t>SECTION IV:</w:t>
      </w:r>
      <w:r w:rsidRPr="00C3113A">
        <w:tab/>
        <w:t>THE CONSTITUTIONALITY OF THE REFORMS PROCESS</w:t>
      </w:r>
      <w:bookmarkEnd w:id="4"/>
    </w:p>
    <w:p w:rsidR="00015B93" w:rsidRPr="00C3113A" w:rsidRDefault="007D0CE7" w:rsidP="00B53E2E">
      <w:pPr>
        <w:spacing w:after="160" w:line="360" w:lineRule="auto"/>
        <w:jc w:val="both"/>
        <w:rPr>
          <w:rFonts w:cstheme="minorHAnsi"/>
          <w:sz w:val="24"/>
          <w:szCs w:val="24"/>
        </w:rPr>
      </w:pPr>
      <w:r w:rsidRPr="00C3113A">
        <w:rPr>
          <w:rFonts w:cstheme="minorHAnsi"/>
          <w:sz w:val="24"/>
          <w:szCs w:val="24"/>
        </w:rPr>
        <w:t xml:space="preserve">The constitution spells out how its different sections may be changed. In some instances two thirds majority support in both Houses is adequate for a change otherwise a </w:t>
      </w:r>
      <w:r w:rsidR="007D51CA" w:rsidRPr="00C3113A">
        <w:rPr>
          <w:rFonts w:cstheme="minorHAnsi"/>
          <w:sz w:val="24"/>
          <w:szCs w:val="24"/>
        </w:rPr>
        <w:t>referendum in case two Houses differ while in others the same support is a prerequisite for a proposed change to qualify for submission to the public vote.  This is why this process needs consensus</w:t>
      </w:r>
      <w:r w:rsidR="00997D37" w:rsidRPr="00C3113A">
        <w:rPr>
          <w:rFonts w:cstheme="minorHAnsi"/>
          <w:sz w:val="24"/>
          <w:szCs w:val="24"/>
        </w:rPr>
        <w:t>; to</w:t>
      </w:r>
      <w:r w:rsidR="007D51CA" w:rsidRPr="00C3113A">
        <w:rPr>
          <w:rFonts w:cstheme="minorHAnsi"/>
          <w:sz w:val="24"/>
          <w:szCs w:val="24"/>
        </w:rPr>
        <w:t xml:space="preserve"> this end</w:t>
      </w:r>
    </w:p>
    <w:p w:rsidR="007D51CA" w:rsidRPr="00C3113A" w:rsidRDefault="007D51CA" w:rsidP="00997D37">
      <w:pPr>
        <w:spacing w:after="160" w:line="360" w:lineRule="auto"/>
        <w:jc w:val="both"/>
        <w:rPr>
          <w:rFonts w:cstheme="minorHAnsi"/>
          <w:sz w:val="24"/>
          <w:szCs w:val="24"/>
        </w:rPr>
      </w:pPr>
      <w:r w:rsidRPr="00C3113A">
        <w:rPr>
          <w:rFonts w:cstheme="minorHAnsi"/>
          <w:sz w:val="24"/>
          <w:szCs w:val="24"/>
        </w:rPr>
        <w:t>4.1</w:t>
      </w:r>
      <w:r w:rsidRPr="00C3113A">
        <w:rPr>
          <w:rFonts w:cstheme="minorHAnsi"/>
          <w:sz w:val="24"/>
          <w:szCs w:val="24"/>
        </w:rPr>
        <w:tab/>
      </w:r>
      <w:r w:rsidR="00997D37" w:rsidRPr="00C3113A">
        <w:rPr>
          <w:rFonts w:cstheme="minorHAnsi"/>
          <w:sz w:val="24"/>
          <w:szCs w:val="24"/>
        </w:rPr>
        <w:t xml:space="preserve">The reforms design should be </w:t>
      </w:r>
      <w:r w:rsidRPr="00C3113A">
        <w:rPr>
          <w:rFonts w:cstheme="minorHAnsi"/>
          <w:sz w:val="24"/>
          <w:szCs w:val="24"/>
        </w:rPr>
        <w:t>legislated;</w:t>
      </w:r>
    </w:p>
    <w:p w:rsidR="00997D37" w:rsidRPr="00C3113A" w:rsidRDefault="007D51CA" w:rsidP="00997D37">
      <w:pPr>
        <w:spacing w:after="160" w:line="360" w:lineRule="auto"/>
        <w:ind w:left="720" w:hanging="720"/>
        <w:jc w:val="both"/>
        <w:rPr>
          <w:rFonts w:cstheme="minorHAnsi"/>
          <w:sz w:val="24"/>
          <w:szCs w:val="24"/>
        </w:rPr>
      </w:pPr>
      <w:r w:rsidRPr="00C3113A">
        <w:rPr>
          <w:rFonts w:cstheme="minorHAnsi"/>
          <w:sz w:val="24"/>
          <w:szCs w:val="24"/>
        </w:rPr>
        <w:t>4.2</w:t>
      </w:r>
      <w:r w:rsidRPr="00C3113A">
        <w:rPr>
          <w:rFonts w:cstheme="minorHAnsi"/>
          <w:sz w:val="24"/>
          <w:szCs w:val="24"/>
        </w:rPr>
        <w:tab/>
      </w:r>
      <w:r w:rsidR="00997D37" w:rsidRPr="00C3113A">
        <w:rPr>
          <w:rFonts w:cstheme="minorHAnsi"/>
          <w:sz w:val="24"/>
          <w:szCs w:val="24"/>
        </w:rPr>
        <w:t xml:space="preserve">The design and process contemplated above suggest that </w:t>
      </w:r>
      <w:r w:rsidR="000F36B7" w:rsidRPr="00C3113A">
        <w:rPr>
          <w:rFonts w:cstheme="minorHAnsi"/>
          <w:sz w:val="24"/>
          <w:szCs w:val="24"/>
        </w:rPr>
        <w:t xml:space="preserve">parliament </w:t>
      </w:r>
      <w:r w:rsidR="00997D37" w:rsidRPr="00C3113A">
        <w:rPr>
          <w:rFonts w:cstheme="minorHAnsi"/>
          <w:sz w:val="24"/>
          <w:szCs w:val="24"/>
        </w:rPr>
        <w:t xml:space="preserve">shall </w:t>
      </w:r>
      <w:r w:rsidR="000F36B7" w:rsidRPr="00C3113A">
        <w:rPr>
          <w:rFonts w:cstheme="minorHAnsi"/>
          <w:sz w:val="24"/>
          <w:szCs w:val="24"/>
        </w:rPr>
        <w:t xml:space="preserve">abdicate its authority in so far as </w:t>
      </w:r>
      <w:r w:rsidR="00997D37" w:rsidRPr="00C3113A">
        <w:rPr>
          <w:rFonts w:cstheme="minorHAnsi"/>
          <w:sz w:val="24"/>
          <w:szCs w:val="24"/>
        </w:rPr>
        <w:t>constitutional changes are concerned and bestow such to the agreed design and processes;</w:t>
      </w:r>
    </w:p>
    <w:p w:rsidR="00015B93" w:rsidRPr="00C3113A" w:rsidRDefault="000F36B7" w:rsidP="00997D37">
      <w:pPr>
        <w:spacing w:after="160" w:line="360" w:lineRule="auto"/>
        <w:ind w:left="720"/>
        <w:jc w:val="both"/>
        <w:rPr>
          <w:rFonts w:cstheme="minorHAnsi"/>
          <w:sz w:val="24"/>
          <w:szCs w:val="24"/>
        </w:rPr>
      </w:pPr>
      <w:r w:rsidRPr="00C3113A">
        <w:rPr>
          <w:rFonts w:cstheme="minorHAnsi"/>
          <w:sz w:val="24"/>
          <w:szCs w:val="24"/>
        </w:rPr>
        <w:t xml:space="preserve"> Since this decision may have to be made right at the start of the process, what are the critical requirements for this kind of mature deliberation?</w:t>
      </w:r>
    </w:p>
    <w:p w:rsidR="000F36B7" w:rsidRPr="00C3113A" w:rsidRDefault="00997D37" w:rsidP="00C41D22">
      <w:pPr>
        <w:pStyle w:val="Heading1"/>
      </w:pPr>
      <w:bookmarkStart w:id="5" w:name="_Toc468370789"/>
      <w:r w:rsidRPr="00C3113A">
        <w:t>SECTION V:</w:t>
      </w:r>
      <w:r w:rsidRPr="00C3113A">
        <w:tab/>
      </w:r>
      <w:r w:rsidR="000F36B7" w:rsidRPr="00C3113A">
        <w:t>CONDUCIVE ENVIRONMENT FOR REFORMS</w:t>
      </w:r>
      <w:bookmarkEnd w:id="5"/>
    </w:p>
    <w:p w:rsidR="00C41D22" w:rsidRDefault="00C41D22" w:rsidP="000F36B7">
      <w:pPr>
        <w:spacing w:line="360" w:lineRule="auto"/>
        <w:jc w:val="both"/>
        <w:rPr>
          <w:rFonts w:cstheme="minorHAnsi"/>
          <w:sz w:val="24"/>
          <w:szCs w:val="24"/>
        </w:rPr>
      </w:pPr>
    </w:p>
    <w:p w:rsidR="000F36B7" w:rsidRPr="00C3113A" w:rsidRDefault="00374B16" w:rsidP="000F36B7">
      <w:pPr>
        <w:spacing w:line="360" w:lineRule="auto"/>
        <w:jc w:val="both"/>
        <w:rPr>
          <w:rFonts w:cstheme="minorHAnsi"/>
          <w:sz w:val="24"/>
          <w:szCs w:val="24"/>
        </w:rPr>
      </w:pPr>
      <w:r w:rsidRPr="00C3113A">
        <w:rPr>
          <w:rFonts w:cstheme="minorHAnsi"/>
          <w:sz w:val="24"/>
          <w:szCs w:val="24"/>
        </w:rPr>
        <w:t xml:space="preserve">The reforms debate in Lesotho occurs within a particular political </w:t>
      </w:r>
      <w:r w:rsidR="00ED5932" w:rsidRPr="00C3113A">
        <w:rPr>
          <w:rFonts w:cstheme="minorHAnsi"/>
          <w:sz w:val="24"/>
          <w:szCs w:val="24"/>
        </w:rPr>
        <w:t xml:space="preserve">context and for the process to be an all-inclusive based on consensus as contemplated </w:t>
      </w:r>
      <w:proofErr w:type="gramStart"/>
      <w:r w:rsidR="00ED5932" w:rsidRPr="00C3113A">
        <w:rPr>
          <w:rFonts w:cstheme="minorHAnsi"/>
          <w:sz w:val="24"/>
          <w:szCs w:val="24"/>
        </w:rPr>
        <w:t>above,</w:t>
      </w:r>
      <w:proofErr w:type="gramEnd"/>
      <w:r w:rsidR="00ED5932" w:rsidRPr="00C3113A">
        <w:rPr>
          <w:rFonts w:cstheme="minorHAnsi"/>
          <w:sz w:val="24"/>
          <w:szCs w:val="24"/>
        </w:rPr>
        <w:t xml:space="preserve"> political environment shall be conducive for reforms.  In order </w:t>
      </w:r>
      <w:r w:rsidR="000F36B7" w:rsidRPr="00C3113A">
        <w:rPr>
          <w:rFonts w:cstheme="minorHAnsi"/>
          <w:sz w:val="24"/>
          <w:szCs w:val="24"/>
        </w:rPr>
        <w:t xml:space="preserve">for the process to be legitimate and for it to enjoy the trust of the broader section of the people </w:t>
      </w:r>
      <w:r w:rsidR="00ED5932" w:rsidRPr="00C3113A">
        <w:rPr>
          <w:rFonts w:cstheme="minorHAnsi"/>
          <w:sz w:val="24"/>
          <w:szCs w:val="24"/>
        </w:rPr>
        <w:t>of Lesotho</w:t>
      </w:r>
      <w:r w:rsidR="000F36B7" w:rsidRPr="00C3113A">
        <w:rPr>
          <w:rFonts w:cstheme="minorHAnsi"/>
          <w:sz w:val="24"/>
          <w:szCs w:val="24"/>
        </w:rPr>
        <w:t xml:space="preserve"> certain immediate issues have to be addressed;</w:t>
      </w:r>
    </w:p>
    <w:p w:rsidR="00252F41" w:rsidRPr="00C3113A" w:rsidRDefault="000F36B7" w:rsidP="00ED5932">
      <w:pPr>
        <w:spacing w:line="360" w:lineRule="auto"/>
        <w:ind w:left="720" w:hanging="720"/>
        <w:jc w:val="both"/>
        <w:rPr>
          <w:rFonts w:cstheme="minorHAnsi"/>
          <w:sz w:val="24"/>
          <w:szCs w:val="24"/>
        </w:rPr>
      </w:pPr>
      <w:r w:rsidRPr="00C3113A">
        <w:rPr>
          <w:rFonts w:cstheme="minorHAnsi"/>
          <w:sz w:val="24"/>
          <w:szCs w:val="24"/>
        </w:rPr>
        <w:lastRenderedPageBreak/>
        <w:t>5.1</w:t>
      </w:r>
      <w:r w:rsidRPr="00C3113A">
        <w:rPr>
          <w:rFonts w:cstheme="minorHAnsi"/>
          <w:sz w:val="24"/>
          <w:szCs w:val="24"/>
        </w:rPr>
        <w:tab/>
      </w:r>
      <w:r w:rsidR="00ED5932" w:rsidRPr="00C3113A">
        <w:rPr>
          <w:rFonts w:cstheme="minorHAnsi"/>
          <w:sz w:val="24"/>
          <w:szCs w:val="24"/>
        </w:rPr>
        <w:t xml:space="preserve">The </w:t>
      </w:r>
      <w:r w:rsidR="00252F41" w:rsidRPr="00C3113A">
        <w:rPr>
          <w:rFonts w:cstheme="minorHAnsi"/>
          <w:sz w:val="24"/>
          <w:szCs w:val="24"/>
        </w:rPr>
        <w:t xml:space="preserve">safe return home of opposition leaders and others </w:t>
      </w:r>
      <w:proofErr w:type="gramStart"/>
      <w:r w:rsidR="00252F41" w:rsidRPr="00C3113A">
        <w:rPr>
          <w:rFonts w:cstheme="minorHAnsi"/>
          <w:sz w:val="24"/>
          <w:szCs w:val="24"/>
        </w:rPr>
        <w:t>be</w:t>
      </w:r>
      <w:proofErr w:type="gramEnd"/>
      <w:r w:rsidR="00252F41" w:rsidRPr="00C3113A">
        <w:rPr>
          <w:rFonts w:cstheme="minorHAnsi"/>
          <w:sz w:val="24"/>
          <w:szCs w:val="24"/>
        </w:rPr>
        <w:t xml:space="preserve"> considered as an urgent matter for </w:t>
      </w:r>
      <w:r w:rsidR="00ED5932" w:rsidRPr="00C3113A">
        <w:rPr>
          <w:rFonts w:cstheme="minorHAnsi"/>
          <w:sz w:val="24"/>
          <w:szCs w:val="24"/>
        </w:rPr>
        <w:t>reforms and be handled fairly, honestly, seriously and convincingly by the Prime Minister and Leaders outside the country</w:t>
      </w:r>
      <w:r w:rsidR="00C41D22">
        <w:rPr>
          <w:rFonts w:cstheme="minorHAnsi"/>
          <w:sz w:val="24"/>
          <w:szCs w:val="24"/>
        </w:rPr>
        <w:t>.  The facilitation should be extended to other people who may still be outside the country and are not able to come back home for various reasons</w:t>
      </w:r>
      <w:r w:rsidR="00252F41" w:rsidRPr="00C3113A">
        <w:rPr>
          <w:rFonts w:cstheme="minorHAnsi"/>
          <w:sz w:val="24"/>
          <w:szCs w:val="24"/>
        </w:rPr>
        <w:t>;</w:t>
      </w:r>
    </w:p>
    <w:p w:rsidR="00ED5932" w:rsidRPr="00C3113A" w:rsidRDefault="00ED5932" w:rsidP="00ED5932">
      <w:pPr>
        <w:spacing w:line="360" w:lineRule="auto"/>
        <w:ind w:left="720" w:hanging="720"/>
        <w:jc w:val="both"/>
        <w:rPr>
          <w:rFonts w:cstheme="minorHAnsi"/>
          <w:sz w:val="24"/>
          <w:szCs w:val="24"/>
        </w:rPr>
      </w:pPr>
      <w:r w:rsidRPr="00C3113A">
        <w:rPr>
          <w:rFonts w:cstheme="minorHAnsi"/>
          <w:sz w:val="24"/>
          <w:szCs w:val="24"/>
        </w:rPr>
        <w:t>5.2</w:t>
      </w:r>
      <w:r w:rsidRPr="00C3113A">
        <w:rPr>
          <w:rFonts w:cstheme="minorHAnsi"/>
          <w:sz w:val="24"/>
          <w:szCs w:val="24"/>
        </w:rPr>
        <w:tab/>
      </w:r>
      <w:r w:rsidR="00A34139" w:rsidRPr="00C3113A">
        <w:rPr>
          <w:rFonts w:cstheme="minorHAnsi"/>
          <w:sz w:val="24"/>
          <w:szCs w:val="24"/>
        </w:rPr>
        <w:t>Civil society shall in case of extended delays and barriers deploy a team to work with and compliment efforts of the church to ensure that leaders both in government and outside reach an agreement on the matter for speedily work on reforms;</w:t>
      </w:r>
    </w:p>
    <w:p w:rsidR="00A34139" w:rsidRPr="00C3113A" w:rsidRDefault="00A34139" w:rsidP="00A34139">
      <w:pPr>
        <w:spacing w:line="360" w:lineRule="auto"/>
        <w:ind w:left="720" w:hanging="720"/>
        <w:jc w:val="both"/>
        <w:rPr>
          <w:rFonts w:cstheme="minorHAnsi"/>
          <w:sz w:val="24"/>
          <w:szCs w:val="24"/>
        </w:rPr>
      </w:pPr>
      <w:r w:rsidRPr="00C3113A">
        <w:rPr>
          <w:rFonts w:cstheme="minorHAnsi"/>
          <w:sz w:val="24"/>
          <w:szCs w:val="24"/>
        </w:rPr>
        <w:t>5.3</w:t>
      </w:r>
      <w:r w:rsidRPr="00C3113A">
        <w:rPr>
          <w:rFonts w:cstheme="minorHAnsi"/>
          <w:sz w:val="24"/>
          <w:szCs w:val="24"/>
        </w:rPr>
        <w:tab/>
        <w:t>Governance issues be addressed in a manner that does not antagonise parties lest the much needed consensus on reforms is not easily reached;</w:t>
      </w:r>
    </w:p>
    <w:p w:rsidR="00015B93" w:rsidRPr="00C3113A" w:rsidRDefault="00A34139" w:rsidP="00A34139">
      <w:pPr>
        <w:spacing w:line="360" w:lineRule="auto"/>
        <w:ind w:left="720" w:hanging="720"/>
        <w:jc w:val="both"/>
        <w:rPr>
          <w:rFonts w:cstheme="minorHAnsi"/>
          <w:sz w:val="24"/>
          <w:szCs w:val="24"/>
        </w:rPr>
      </w:pPr>
      <w:r w:rsidRPr="00C3113A">
        <w:rPr>
          <w:rFonts w:cstheme="minorHAnsi"/>
          <w:sz w:val="24"/>
          <w:szCs w:val="24"/>
        </w:rPr>
        <w:t>5.4</w:t>
      </w:r>
      <w:r w:rsidRPr="00C3113A">
        <w:rPr>
          <w:rFonts w:cstheme="minorHAnsi"/>
          <w:sz w:val="24"/>
          <w:szCs w:val="24"/>
        </w:rPr>
        <w:tab/>
        <w:t>Though r</w:t>
      </w:r>
      <w:r w:rsidR="00B00A7E" w:rsidRPr="00C3113A">
        <w:rPr>
          <w:rFonts w:cstheme="minorHAnsi"/>
          <w:sz w:val="24"/>
          <w:szCs w:val="24"/>
        </w:rPr>
        <w:t xml:space="preserve">eform issues </w:t>
      </w:r>
      <w:r w:rsidR="001F16FE" w:rsidRPr="00C3113A">
        <w:rPr>
          <w:rFonts w:cstheme="minorHAnsi"/>
          <w:sz w:val="24"/>
          <w:szCs w:val="24"/>
        </w:rPr>
        <w:t>seem</w:t>
      </w:r>
      <w:r w:rsidR="00B00A7E" w:rsidRPr="00C3113A">
        <w:rPr>
          <w:rFonts w:cstheme="minorHAnsi"/>
          <w:sz w:val="24"/>
          <w:szCs w:val="24"/>
        </w:rPr>
        <w:t xml:space="preserve"> to be at different levels of urgency</w:t>
      </w:r>
      <w:r w:rsidRPr="00C3113A">
        <w:rPr>
          <w:rFonts w:cstheme="minorHAnsi"/>
          <w:sz w:val="24"/>
          <w:szCs w:val="24"/>
        </w:rPr>
        <w:t xml:space="preserve">, they should all be addressed at the </w:t>
      </w:r>
      <w:r w:rsidR="00BC3354" w:rsidRPr="00C3113A">
        <w:rPr>
          <w:rFonts w:cstheme="minorHAnsi"/>
          <w:sz w:val="24"/>
          <w:szCs w:val="24"/>
        </w:rPr>
        <w:t>same time</w:t>
      </w:r>
      <w:r w:rsidRPr="00C3113A">
        <w:rPr>
          <w:rFonts w:cstheme="minorHAnsi"/>
          <w:sz w:val="24"/>
          <w:szCs w:val="24"/>
        </w:rPr>
        <w:t>;</w:t>
      </w:r>
    </w:p>
    <w:p w:rsidR="00015B93" w:rsidRDefault="00BC3354" w:rsidP="00C41D22">
      <w:pPr>
        <w:pStyle w:val="Heading1"/>
      </w:pPr>
      <w:bookmarkStart w:id="6" w:name="_Toc468370790"/>
      <w:r w:rsidRPr="00C3113A">
        <w:t>SECTION VI:</w:t>
      </w:r>
      <w:r w:rsidRPr="00C3113A">
        <w:tab/>
        <w:t>POPULARISATION AND COLLABORATION</w:t>
      </w:r>
      <w:bookmarkEnd w:id="6"/>
    </w:p>
    <w:p w:rsidR="00C41D22" w:rsidRPr="00C41D22" w:rsidRDefault="00C41D22" w:rsidP="00C41D22"/>
    <w:p w:rsidR="001F16FE" w:rsidRPr="00C3113A" w:rsidRDefault="00C3770F" w:rsidP="001F16FE">
      <w:pPr>
        <w:spacing w:line="360" w:lineRule="auto"/>
        <w:jc w:val="both"/>
        <w:rPr>
          <w:rFonts w:cstheme="minorHAnsi"/>
          <w:sz w:val="24"/>
          <w:szCs w:val="24"/>
        </w:rPr>
      </w:pPr>
      <w:r w:rsidRPr="00C3113A">
        <w:rPr>
          <w:rFonts w:cstheme="minorHAnsi"/>
          <w:sz w:val="24"/>
          <w:szCs w:val="24"/>
        </w:rPr>
        <w:t>This position shall be perceived as a contribution of civil society and the sectors involved to the much needed consensus among stakeholders for reforms. Therefore it is a living document that can be used as reference to deliberate and find best suited approach to the otherwise delicate process that needs all for its legitimacy.  In this regard efforts shall be made to;</w:t>
      </w:r>
    </w:p>
    <w:p w:rsidR="006022FA" w:rsidRPr="00C3113A" w:rsidRDefault="00C3770F" w:rsidP="006022FA">
      <w:pPr>
        <w:spacing w:line="360" w:lineRule="auto"/>
        <w:jc w:val="both"/>
        <w:rPr>
          <w:rFonts w:cstheme="minorHAnsi"/>
          <w:sz w:val="24"/>
          <w:szCs w:val="24"/>
        </w:rPr>
      </w:pPr>
      <w:r w:rsidRPr="00C3113A">
        <w:rPr>
          <w:rFonts w:cstheme="minorHAnsi"/>
          <w:sz w:val="24"/>
          <w:szCs w:val="24"/>
        </w:rPr>
        <w:t xml:space="preserve">Present the position to government, political parties in and outside government including the </w:t>
      </w:r>
      <w:r w:rsidRPr="00C3113A">
        <w:rPr>
          <w:rFonts w:cstheme="minorHAnsi"/>
          <w:i/>
          <w:sz w:val="24"/>
          <w:szCs w:val="24"/>
        </w:rPr>
        <w:t>Forum</w:t>
      </w:r>
      <w:r w:rsidRPr="00C3113A">
        <w:rPr>
          <w:rFonts w:cstheme="minorHAnsi"/>
          <w:sz w:val="24"/>
          <w:szCs w:val="24"/>
        </w:rPr>
        <w:t xml:space="preserve"> a platform for political parties not represented in parliament, as well as the public,  engage in deliberations on the issues they have and maintain open dialogue </w:t>
      </w:r>
      <w:r w:rsidR="006022FA" w:rsidRPr="00C3113A">
        <w:rPr>
          <w:rFonts w:cstheme="minorHAnsi"/>
          <w:sz w:val="24"/>
          <w:szCs w:val="24"/>
        </w:rPr>
        <w:t>with potential for mutual influence ultimate consensus;</w:t>
      </w:r>
    </w:p>
    <w:p w:rsidR="006022FA" w:rsidRPr="00C3113A" w:rsidRDefault="006022FA" w:rsidP="006022FA">
      <w:pPr>
        <w:spacing w:line="360" w:lineRule="auto"/>
        <w:ind w:left="720" w:hanging="720"/>
        <w:jc w:val="both"/>
        <w:rPr>
          <w:rFonts w:cstheme="minorHAnsi"/>
          <w:sz w:val="24"/>
          <w:szCs w:val="24"/>
        </w:rPr>
      </w:pPr>
      <w:r w:rsidRPr="00C3113A">
        <w:rPr>
          <w:rFonts w:cstheme="minorHAnsi"/>
          <w:sz w:val="24"/>
          <w:szCs w:val="24"/>
        </w:rPr>
        <w:t>6.1</w:t>
      </w:r>
      <w:r w:rsidRPr="00C3113A">
        <w:rPr>
          <w:rFonts w:cstheme="minorHAnsi"/>
          <w:sz w:val="24"/>
          <w:szCs w:val="24"/>
        </w:rPr>
        <w:tab/>
        <w:t>civil society and partners shall popularise this position and enable other sectors including public to constructively engage and advice parties on consensus;</w:t>
      </w:r>
    </w:p>
    <w:p w:rsidR="001F16FE" w:rsidRPr="00C3113A" w:rsidRDefault="006022FA" w:rsidP="00C3113A">
      <w:pPr>
        <w:spacing w:line="360" w:lineRule="auto"/>
        <w:ind w:left="720" w:hanging="720"/>
        <w:jc w:val="both"/>
        <w:rPr>
          <w:rFonts w:cstheme="minorHAnsi"/>
          <w:sz w:val="24"/>
          <w:szCs w:val="24"/>
        </w:rPr>
      </w:pPr>
      <w:r w:rsidRPr="00C3113A">
        <w:rPr>
          <w:rFonts w:cstheme="minorHAnsi"/>
          <w:sz w:val="24"/>
          <w:szCs w:val="24"/>
        </w:rPr>
        <w:t>6.2</w:t>
      </w:r>
      <w:r w:rsidRPr="00C3113A">
        <w:rPr>
          <w:rFonts w:cstheme="minorHAnsi"/>
          <w:sz w:val="24"/>
          <w:szCs w:val="24"/>
        </w:rPr>
        <w:tab/>
        <w:t xml:space="preserve">civil society and partners shall notify other interested parties of this initiative and solicit their     support.  </w:t>
      </w:r>
      <w:r w:rsidR="00956F7A" w:rsidRPr="00C3113A">
        <w:rPr>
          <w:rFonts w:cstheme="minorHAnsi"/>
          <w:sz w:val="24"/>
          <w:szCs w:val="24"/>
        </w:rPr>
        <w:t xml:space="preserve">Such include </w:t>
      </w:r>
      <w:r w:rsidR="00015B93" w:rsidRPr="00C3113A">
        <w:rPr>
          <w:rFonts w:cstheme="minorHAnsi"/>
          <w:sz w:val="24"/>
          <w:szCs w:val="24"/>
        </w:rPr>
        <w:t>SADC,</w:t>
      </w:r>
      <w:r w:rsidR="00956F7A" w:rsidRPr="00C3113A">
        <w:rPr>
          <w:rFonts w:cstheme="minorHAnsi"/>
          <w:sz w:val="24"/>
          <w:szCs w:val="24"/>
        </w:rPr>
        <w:t xml:space="preserve"> </w:t>
      </w:r>
      <w:r w:rsidR="00015B93" w:rsidRPr="00C3113A">
        <w:rPr>
          <w:rFonts w:cstheme="minorHAnsi"/>
          <w:sz w:val="24"/>
          <w:szCs w:val="24"/>
        </w:rPr>
        <w:t>AU</w:t>
      </w:r>
      <w:r w:rsidR="00956F7A" w:rsidRPr="00C3113A">
        <w:rPr>
          <w:rFonts w:cstheme="minorHAnsi"/>
          <w:sz w:val="24"/>
          <w:szCs w:val="24"/>
        </w:rPr>
        <w:t>, Commonwealth, UNDP</w:t>
      </w:r>
      <w:r w:rsidR="000C29BD" w:rsidRPr="00C3113A">
        <w:rPr>
          <w:rFonts w:cstheme="minorHAnsi"/>
          <w:sz w:val="24"/>
          <w:szCs w:val="24"/>
        </w:rPr>
        <w:t xml:space="preserve">, EU, the US </w:t>
      </w:r>
      <w:r w:rsidR="000C29BD" w:rsidRPr="00C3113A">
        <w:rPr>
          <w:rFonts w:cstheme="minorHAnsi"/>
          <w:sz w:val="24"/>
          <w:szCs w:val="24"/>
        </w:rPr>
        <w:lastRenderedPageBreak/>
        <w:t>government and other interested countries with diplomatic ties with Lesotho, regional, cont</w:t>
      </w:r>
      <w:r w:rsidR="00C3113A" w:rsidRPr="00C3113A">
        <w:rPr>
          <w:rFonts w:cstheme="minorHAnsi"/>
          <w:sz w:val="24"/>
          <w:szCs w:val="24"/>
        </w:rPr>
        <w:t>inental</w:t>
      </w:r>
      <w:r w:rsidR="000C29BD" w:rsidRPr="00C3113A">
        <w:rPr>
          <w:rFonts w:cstheme="minorHAnsi"/>
          <w:sz w:val="24"/>
          <w:szCs w:val="24"/>
        </w:rPr>
        <w:t xml:space="preserve"> and global civil society formations. </w:t>
      </w:r>
    </w:p>
    <w:p w:rsidR="00015B93" w:rsidRPr="00C3113A" w:rsidRDefault="00015B93" w:rsidP="00015B93">
      <w:pPr>
        <w:spacing w:line="360" w:lineRule="auto"/>
        <w:ind w:left="1128"/>
        <w:jc w:val="both"/>
        <w:rPr>
          <w:rFonts w:cstheme="minorHAnsi"/>
          <w:sz w:val="24"/>
          <w:szCs w:val="24"/>
        </w:rPr>
      </w:pPr>
    </w:p>
    <w:p w:rsidR="00015B93" w:rsidRPr="00C3113A" w:rsidRDefault="00C41D22" w:rsidP="00015B93">
      <w:pPr>
        <w:jc w:val="both"/>
        <w:rPr>
          <w:rFonts w:cstheme="minorHAnsi"/>
          <w:sz w:val="24"/>
          <w:szCs w:val="24"/>
        </w:rPr>
      </w:pPr>
      <w:r>
        <w:rPr>
          <w:rFonts w:cstheme="minorHAnsi"/>
          <w:b/>
          <w:sz w:val="56"/>
          <w:szCs w:val="56"/>
        </w:rPr>
        <w:t xml:space="preserve">           </w:t>
      </w:r>
      <w:r w:rsidRPr="00C41D22">
        <w:rPr>
          <w:rFonts w:cstheme="minorHAnsi"/>
          <w:b/>
          <w:sz w:val="56"/>
          <w:szCs w:val="56"/>
        </w:rPr>
        <w:t>KHOTSO! PULA! NALA!</w:t>
      </w:r>
    </w:p>
    <w:sectPr w:rsidR="00015B93" w:rsidRPr="00C3113A" w:rsidSect="004D6679">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49E" w:rsidRDefault="0082249E" w:rsidP="004D6679">
      <w:pPr>
        <w:spacing w:after="0" w:line="240" w:lineRule="auto"/>
      </w:pPr>
      <w:r>
        <w:separator/>
      </w:r>
    </w:p>
  </w:endnote>
  <w:endnote w:type="continuationSeparator" w:id="0">
    <w:p w:rsidR="0082249E" w:rsidRDefault="0082249E" w:rsidP="004D6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393124"/>
      <w:docPartObj>
        <w:docPartGallery w:val="Page Numbers (Bottom of Page)"/>
        <w:docPartUnique/>
      </w:docPartObj>
    </w:sdtPr>
    <w:sdtEndPr>
      <w:rPr>
        <w:noProof/>
      </w:rPr>
    </w:sdtEndPr>
    <w:sdtContent>
      <w:p w:rsidR="004D6679" w:rsidRDefault="004D6679">
        <w:pPr>
          <w:pStyle w:val="Footer"/>
          <w:jc w:val="center"/>
        </w:pPr>
        <w:r>
          <w:fldChar w:fldCharType="begin"/>
        </w:r>
        <w:r>
          <w:instrText xml:space="preserve"> PAGE   \* MERGEFORMAT </w:instrText>
        </w:r>
        <w:r>
          <w:fldChar w:fldCharType="separate"/>
        </w:r>
        <w:r w:rsidR="00C83E8B">
          <w:rPr>
            <w:noProof/>
          </w:rPr>
          <w:t>5</w:t>
        </w:r>
        <w:r>
          <w:rPr>
            <w:noProof/>
          </w:rPr>
          <w:fldChar w:fldCharType="end"/>
        </w:r>
      </w:p>
    </w:sdtContent>
  </w:sdt>
  <w:p w:rsidR="004D6679" w:rsidRDefault="004D6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49E" w:rsidRDefault="0082249E" w:rsidP="004D6679">
      <w:pPr>
        <w:spacing w:after="0" w:line="240" w:lineRule="auto"/>
      </w:pPr>
      <w:r>
        <w:separator/>
      </w:r>
    </w:p>
  </w:footnote>
  <w:footnote w:type="continuationSeparator" w:id="0">
    <w:p w:rsidR="0082249E" w:rsidRDefault="0082249E" w:rsidP="004D66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61189"/>
    <w:multiLevelType w:val="hybridMultilevel"/>
    <w:tmpl w:val="B7C46CD6"/>
    <w:lvl w:ilvl="0" w:tplc="7C2ABC6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nsid w:val="06A514F0"/>
    <w:multiLevelType w:val="multilevel"/>
    <w:tmpl w:val="65260140"/>
    <w:lvl w:ilvl="0">
      <w:start w:val="1"/>
      <w:numFmt w:val="lowerLetter"/>
      <w:lvlText w:val="%1)"/>
      <w:legacy w:legacy="1" w:legacySpace="0" w:legacyIndent="0"/>
      <w:lvlJc w:val="left"/>
      <w:rPr>
        <w:rFonts w:cs="Times New Roman"/>
      </w:rPr>
    </w:lvl>
    <w:lvl w:ilvl="1">
      <w:start w:val="1"/>
      <w:numFmt w:val="lowerLetter"/>
      <w:lvlText w:val="%2."/>
      <w:legacy w:legacy="1" w:legacySpace="0" w:legacyIndent="0"/>
      <w:lvlJc w:val="left"/>
      <w:rPr>
        <w:rFonts w:cs="Times New Roman"/>
      </w:rPr>
    </w:lvl>
    <w:lvl w:ilvl="2">
      <w:start w:val="1"/>
      <w:numFmt w:val="lowerRoman"/>
      <w:lvlText w:val="%3."/>
      <w:legacy w:legacy="1" w:legacySpace="0" w:legacyIndent="0"/>
      <w:lvlJc w:val="left"/>
      <w:rPr>
        <w:rFonts w:cs="Times New Roman"/>
      </w:rPr>
    </w:lvl>
    <w:lvl w:ilvl="3">
      <w:start w:val="1"/>
      <w:numFmt w:val="decimal"/>
      <w:lvlText w:val="%4."/>
      <w:legacy w:legacy="1" w:legacySpace="0" w:legacyIndent="0"/>
      <w:lvlJc w:val="left"/>
      <w:rPr>
        <w:rFonts w:cs="Times New Roman"/>
      </w:rPr>
    </w:lvl>
    <w:lvl w:ilvl="4">
      <w:start w:val="1"/>
      <w:numFmt w:val="lowerLetter"/>
      <w:lvlText w:val="%5."/>
      <w:legacy w:legacy="1" w:legacySpace="0" w:legacyIndent="0"/>
      <w:lvlJc w:val="left"/>
      <w:rPr>
        <w:rFonts w:cs="Times New Roman"/>
      </w:rPr>
    </w:lvl>
    <w:lvl w:ilvl="5">
      <w:start w:val="1"/>
      <w:numFmt w:val="lowerRoman"/>
      <w:lvlText w:val="%6."/>
      <w:legacy w:legacy="1" w:legacySpace="0" w:legacyIndent="0"/>
      <w:lvlJc w:val="left"/>
      <w:rPr>
        <w:rFonts w:cs="Times New Roman"/>
      </w:rPr>
    </w:lvl>
    <w:lvl w:ilvl="6">
      <w:start w:val="1"/>
      <w:numFmt w:val="decimal"/>
      <w:lvlText w:val="%7."/>
      <w:legacy w:legacy="1" w:legacySpace="0" w:legacyIndent="0"/>
      <w:lvlJc w:val="left"/>
      <w:rPr>
        <w:rFonts w:cs="Times New Roman"/>
      </w:rPr>
    </w:lvl>
    <w:lvl w:ilvl="7">
      <w:start w:val="1"/>
      <w:numFmt w:val="lowerLetter"/>
      <w:lvlText w:val="%8."/>
      <w:legacy w:legacy="1" w:legacySpace="0" w:legacyIndent="0"/>
      <w:lvlJc w:val="left"/>
      <w:rPr>
        <w:rFonts w:cs="Times New Roman"/>
      </w:rPr>
    </w:lvl>
    <w:lvl w:ilvl="8">
      <w:start w:val="1"/>
      <w:numFmt w:val="lowerRoman"/>
      <w:lvlText w:val="%9."/>
      <w:legacy w:legacy="1" w:legacySpace="0" w:legacyIndent="0"/>
      <w:lvlJc w:val="left"/>
      <w:rPr>
        <w:rFonts w:cs="Times New Roman"/>
      </w:rPr>
    </w:lvl>
  </w:abstractNum>
  <w:abstractNum w:abstractNumId="2">
    <w:nsid w:val="094E2693"/>
    <w:multiLevelType w:val="hybridMultilevel"/>
    <w:tmpl w:val="FF40DBE2"/>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
    <w:nsid w:val="0C846864"/>
    <w:multiLevelType w:val="multilevel"/>
    <w:tmpl w:val="4938721E"/>
    <w:lvl w:ilvl="0">
      <w:start w:val="2"/>
      <w:numFmt w:val="decimal"/>
      <w:lvlText w:val="%1"/>
      <w:lvlJc w:val="left"/>
      <w:pPr>
        <w:ind w:left="360" w:hanging="360"/>
      </w:pPr>
      <w:rPr>
        <w:rFonts w:ascii="Times New Roman" w:hAnsi="Times New Roman" w:cstheme="minorHAnsi" w:hint="default"/>
      </w:rPr>
    </w:lvl>
    <w:lvl w:ilvl="1">
      <w:start w:val="4"/>
      <w:numFmt w:val="decimal"/>
      <w:lvlText w:val="%1.%2"/>
      <w:lvlJc w:val="left"/>
      <w:pPr>
        <w:ind w:left="764" w:hanging="360"/>
      </w:pPr>
      <w:rPr>
        <w:rFonts w:ascii="Times New Roman" w:hAnsi="Times New Roman" w:cstheme="minorHAnsi" w:hint="default"/>
      </w:rPr>
    </w:lvl>
    <w:lvl w:ilvl="2">
      <w:start w:val="1"/>
      <w:numFmt w:val="decimal"/>
      <w:lvlText w:val="%1.%2.%3"/>
      <w:lvlJc w:val="left"/>
      <w:pPr>
        <w:ind w:left="1528" w:hanging="720"/>
      </w:pPr>
      <w:rPr>
        <w:rFonts w:ascii="Times New Roman" w:hAnsi="Times New Roman" w:cstheme="minorHAnsi" w:hint="default"/>
      </w:rPr>
    </w:lvl>
    <w:lvl w:ilvl="3">
      <w:start w:val="1"/>
      <w:numFmt w:val="decimal"/>
      <w:lvlText w:val="%1.%2.%3.%4"/>
      <w:lvlJc w:val="left"/>
      <w:pPr>
        <w:ind w:left="1932" w:hanging="720"/>
      </w:pPr>
      <w:rPr>
        <w:rFonts w:ascii="Times New Roman" w:hAnsi="Times New Roman" w:cstheme="minorHAnsi" w:hint="default"/>
      </w:rPr>
    </w:lvl>
    <w:lvl w:ilvl="4">
      <w:start w:val="1"/>
      <w:numFmt w:val="decimal"/>
      <w:lvlText w:val="%1.%2.%3.%4.%5"/>
      <w:lvlJc w:val="left"/>
      <w:pPr>
        <w:ind w:left="2696" w:hanging="1080"/>
      </w:pPr>
      <w:rPr>
        <w:rFonts w:ascii="Times New Roman" w:hAnsi="Times New Roman" w:cstheme="minorHAnsi" w:hint="default"/>
      </w:rPr>
    </w:lvl>
    <w:lvl w:ilvl="5">
      <w:start w:val="1"/>
      <w:numFmt w:val="decimal"/>
      <w:lvlText w:val="%1.%2.%3.%4.%5.%6"/>
      <w:lvlJc w:val="left"/>
      <w:pPr>
        <w:ind w:left="3100" w:hanging="1080"/>
      </w:pPr>
      <w:rPr>
        <w:rFonts w:ascii="Times New Roman" w:hAnsi="Times New Roman" w:cstheme="minorHAnsi" w:hint="default"/>
      </w:rPr>
    </w:lvl>
    <w:lvl w:ilvl="6">
      <w:start w:val="1"/>
      <w:numFmt w:val="decimal"/>
      <w:lvlText w:val="%1.%2.%3.%4.%5.%6.%7"/>
      <w:lvlJc w:val="left"/>
      <w:pPr>
        <w:ind w:left="3864" w:hanging="1440"/>
      </w:pPr>
      <w:rPr>
        <w:rFonts w:ascii="Times New Roman" w:hAnsi="Times New Roman" w:cstheme="minorHAnsi" w:hint="default"/>
      </w:rPr>
    </w:lvl>
    <w:lvl w:ilvl="7">
      <w:start w:val="1"/>
      <w:numFmt w:val="decimal"/>
      <w:lvlText w:val="%1.%2.%3.%4.%5.%6.%7.%8"/>
      <w:lvlJc w:val="left"/>
      <w:pPr>
        <w:ind w:left="4268" w:hanging="1440"/>
      </w:pPr>
      <w:rPr>
        <w:rFonts w:ascii="Times New Roman" w:hAnsi="Times New Roman" w:cstheme="minorHAnsi" w:hint="default"/>
      </w:rPr>
    </w:lvl>
    <w:lvl w:ilvl="8">
      <w:start w:val="1"/>
      <w:numFmt w:val="decimal"/>
      <w:lvlText w:val="%1.%2.%3.%4.%5.%6.%7.%8.%9"/>
      <w:lvlJc w:val="left"/>
      <w:pPr>
        <w:ind w:left="5032" w:hanging="1800"/>
      </w:pPr>
      <w:rPr>
        <w:rFonts w:ascii="Times New Roman" w:hAnsi="Times New Roman" w:cstheme="minorHAnsi" w:hint="default"/>
      </w:rPr>
    </w:lvl>
  </w:abstractNum>
  <w:abstractNum w:abstractNumId="4">
    <w:nsid w:val="0D327958"/>
    <w:multiLevelType w:val="hybridMultilevel"/>
    <w:tmpl w:val="D9ECDF6A"/>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nsid w:val="0FF3126D"/>
    <w:multiLevelType w:val="hybridMultilevel"/>
    <w:tmpl w:val="212ACB2C"/>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nsid w:val="10CD4DE5"/>
    <w:multiLevelType w:val="multilevel"/>
    <w:tmpl w:val="097C58F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180C4491"/>
    <w:multiLevelType w:val="hybridMultilevel"/>
    <w:tmpl w:val="613EF2F8"/>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8">
    <w:nsid w:val="1A2E0CA5"/>
    <w:multiLevelType w:val="hybridMultilevel"/>
    <w:tmpl w:val="79B209FE"/>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9">
    <w:nsid w:val="1B536D75"/>
    <w:multiLevelType w:val="hybridMultilevel"/>
    <w:tmpl w:val="EA460CB2"/>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nsid w:val="229F7037"/>
    <w:multiLevelType w:val="hybridMultilevel"/>
    <w:tmpl w:val="80BE8FA6"/>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1">
    <w:nsid w:val="26D27CF0"/>
    <w:multiLevelType w:val="hybridMultilevel"/>
    <w:tmpl w:val="A90235A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2F464158"/>
    <w:multiLevelType w:val="hybridMultilevel"/>
    <w:tmpl w:val="31FAD14A"/>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31B237EE"/>
    <w:multiLevelType w:val="multilevel"/>
    <w:tmpl w:val="DAB27E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85C7188"/>
    <w:multiLevelType w:val="hybridMultilevel"/>
    <w:tmpl w:val="87BC96DC"/>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5">
    <w:nsid w:val="39651810"/>
    <w:multiLevelType w:val="multilevel"/>
    <w:tmpl w:val="8C4E20D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9A05F94"/>
    <w:multiLevelType w:val="hybridMultilevel"/>
    <w:tmpl w:val="FA2626B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nsid w:val="3C2B6E6F"/>
    <w:multiLevelType w:val="hybridMultilevel"/>
    <w:tmpl w:val="EAE058FC"/>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41F51F85"/>
    <w:multiLevelType w:val="hybridMultilevel"/>
    <w:tmpl w:val="EEC81814"/>
    <w:lvl w:ilvl="0" w:tplc="1C09000B">
      <w:start w:val="1"/>
      <w:numFmt w:val="bullet"/>
      <w:lvlText w:val=""/>
      <w:lvlJc w:val="left"/>
      <w:pPr>
        <w:ind w:left="2160" w:hanging="360"/>
      </w:pPr>
      <w:rPr>
        <w:rFonts w:ascii="Wingdings" w:hAnsi="Wingdings"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19">
    <w:nsid w:val="43182A83"/>
    <w:multiLevelType w:val="hybridMultilevel"/>
    <w:tmpl w:val="4336E60E"/>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0">
    <w:nsid w:val="44E66E8C"/>
    <w:multiLevelType w:val="hybridMultilevel"/>
    <w:tmpl w:val="8EF86018"/>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nsid w:val="4ACC49EC"/>
    <w:multiLevelType w:val="multilevel"/>
    <w:tmpl w:val="6ACEF3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20C6F27"/>
    <w:multiLevelType w:val="hybridMultilevel"/>
    <w:tmpl w:val="D0CCD456"/>
    <w:lvl w:ilvl="0" w:tplc="1C09000B">
      <w:start w:val="1"/>
      <w:numFmt w:val="bullet"/>
      <w:lvlText w:val=""/>
      <w:lvlJc w:val="left"/>
      <w:pPr>
        <w:ind w:left="1488" w:hanging="360"/>
      </w:pPr>
      <w:rPr>
        <w:rFonts w:ascii="Wingdings" w:hAnsi="Wingdings" w:hint="default"/>
      </w:rPr>
    </w:lvl>
    <w:lvl w:ilvl="1" w:tplc="1C090003" w:tentative="1">
      <w:start w:val="1"/>
      <w:numFmt w:val="bullet"/>
      <w:lvlText w:val="o"/>
      <w:lvlJc w:val="left"/>
      <w:pPr>
        <w:ind w:left="2208" w:hanging="360"/>
      </w:pPr>
      <w:rPr>
        <w:rFonts w:ascii="Courier New" w:hAnsi="Courier New" w:cs="Courier New" w:hint="default"/>
      </w:rPr>
    </w:lvl>
    <w:lvl w:ilvl="2" w:tplc="1C090005" w:tentative="1">
      <w:start w:val="1"/>
      <w:numFmt w:val="bullet"/>
      <w:lvlText w:val=""/>
      <w:lvlJc w:val="left"/>
      <w:pPr>
        <w:ind w:left="2928" w:hanging="360"/>
      </w:pPr>
      <w:rPr>
        <w:rFonts w:ascii="Wingdings" w:hAnsi="Wingdings" w:hint="default"/>
      </w:rPr>
    </w:lvl>
    <w:lvl w:ilvl="3" w:tplc="1C090001" w:tentative="1">
      <w:start w:val="1"/>
      <w:numFmt w:val="bullet"/>
      <w:lvlText w:val=""/>
      <w:lvlJc w:val="left"/>
      <w:pPr>
        <w:ind w:left="3648" w:hanging="360"/>
      </w:pPr>
      <w:rPr>
        <w:rFonts w:ascii="Symbol" w:hAnsi="Symbol" w:hint="default"/>
      </w:rPr>
    </w:lvl>
    <w:lvl w:ilvl="4" w:tplc="1C090003" w:tentative="1">
      <w:start w:val="1"/>
      <w:numFmt w:val="bullet"/>
      <w:lvlText w:val="o"/>
      <w:lvlJc w:val="left"/>
      <w:pPr>
        <w:ind w:left="4368" w:hanging="360"/>
      </w:pPr>
      <w:rPr>
        <w:rFonts w:ascii="Courier New" w:hAnsi="Courier New" w:cs="Courier New" w:hint="default"/>
      </w:rPr>
    </w:lvl>
    <w:lvl w:ilvl="5" w:tplc="1C090005" w:tentative="1">
      <w:start w:val="1"/>
      <w:numFmt w:val="bullet"/>
      <w:lvlText w:val=""/>
      <w:lvlJc w:val="left"/>
      <w:pPr>
        <w:ind w:left="5088" w:hanging="360"/>
      </w:pPr>
      <w:rPr>
        <w:rFonts w:ascii="Wingdings" w:hAnsi="Wingdings" w:hint="default"/>
      </w:rPr>
    </w:lvl>
    <w:lvl w:ilvl="6" w:tplc="1C090001" w:tentative="1">
      <w:start w:val="1"/>
      <w:numFmt w:val="bullet"/>
      <w:lvlText w:val=""/>
      <w:lvlJc w:val="left"/>
      <w:pPr>
        <w:ind w:left="5808" w:hanging="360"/>
      </w:pPr>
      <w:rPr>
        <w:rFonts w:ascii="Symbol" w:hAnsi="Symbol" w:hint="default"/>
      </w:rPr>
    </w:lvl>
    <w:lvl w:ilvl="7" w:tplc="1C090003" w:tentative="1">
      <w:start w:val="1"/>
      <w:numFmt w:val="bullet"/>
      <w:lvlText w:val="o"/>
      <w:lvlJc w:val="left"/>
      <w:pPr>
        <w:ind w:left="6528" w:hanging="360"/>
      </w:pPr>
      <w:rPr>
        <w:rFonts w:ascii="Courier New" w:hAnsi="Courier New" w:cs="Courier New" w:hint="default"/>
      </w:rPr>
    </w:lvl>
    <w:lvl w:ilvl="8" w:tplc="1C090005" w:tentative="1">
      <w:start w:val="1"/>
      <w:numFmt w:val="bullet"/>
      <w:lvlText w:val=""/>
      <w:lvlJc w:val="left"/>
      <w:pPr>
        <w:ind w:left="7248" w:hanging="360"/>
      </w:pPr>
      <w:rPr>
        <w:rFonts w:ascii="Wingdings" w:hAnsi="Wingdings" w:hint="default"/>
      </w:rPr>
    </w:lvl>
  </w:abstractNum>
  <w:abstractNum w:abstractNumId="23">
    <w:nsid w:val="59BE144F"/>
    <w:multiLevelType w:val="hybridMultilevel"/>
    <w:tmpl w:val="B96AC40C"/>
    <w:lvl w:ilvl="0" w:tplc="1C09000B">
      <w:start w:val="1"/>
      <w:numFmt w:val="bullet"/>
      <w:lvlText w:val=""/>
      <w:lvlJc w:val="left"/>
      <w:pPr>
        <w:ind w:left="1485" w:hanging="360"/>
      </w:pPr>
      <w:rPr>
        <w:rFonts w:ascii="Wingdings" w:hAnsi="Wingdings" w:hint="default"/>
      </w:rPr>
    </w:lvl>
    <w:lvl w:ilvl="1" w:tplc="1C090003" w:tentative="1">
      <w:start w:val="1"/>
      <w:numFmt w:val="bullet"/>
      <w:lvlText w:val="o"/>
      <w:lvlJc w:val="left"/>
      <w:pPr>
        <w:ind w:left="2205" w:hanging="360"/>
      </w:pPr>
      <w:rPr>
        <w:rFonts w:ascii="Courier New" w:hAnsi="Courier New" w:cs="Courier New" w:hint="default"/>
      </w:rPr>
    </w:lvl>
    <w:lvl w:ilvl="2" w:tplc="1C090005" w:tentative="1">
      <w:start w:val="1"/>
      <w:numFmt w:val="bullet"/>
      <w:lvlText w:val=""/>
      <w:lvlJc w:val="left"/>
      <w:pPr>
        <w:ind w:left="2925" w:hanging="360"/>
      </w:pPr>
      <w:rPr>
        <w:rFonts w:ascii="Wingdings" w:hAnsi="Wingdings" w:hint="default"/>
      </w:rPr>
    </w:lvl>
    <w:lvl w:ilvl="3" w:tplc="1C090001" w:tentative="1">
      <w:start w:val="1"/>
      <w:numFmt w:val="bullet"/>
      <w:lvlText w:val=""/>
      <w:lvlJc w:val="left"/>
      <w:pPr>
        <w:ind w:left="3645" w:hanging="360"/>
      </w:pPr>
      <w:rPr>
        <w:rFonts w:ascii="Symbol" w:hAnsi="Symbol" w:hint="default"/>
      </w:rPr>
    </w:lvl>
    <w:lvl w:ilvl="4" w:tplc="1C090003" w:tentative="1">
      <w:start w:val="1"/>
      <w:numFmt w:val="bullet"/>
      <w:lvlText w:val="o"/>
      <w:lvlJc w:val="left"/>
      <w:pPr>
        <w:ind w:left="4365" w:hanging="360"/>
      </w:pPr>
      <w:rPr>
        <w:rFonts w:ascii="Courier New" w:hAnsi="Courier New" w:cs="Courier New" w:hint="default"/>
      </w:rPr>
    </w:lvl>
    <w:lvl w:ilvl="5" w:tplc="1C090005" w:tentative="1">
      <w:start w:val="1"/>
      <w:numFmt w:val="bullet"/>
      <w:lvlText w:val=""/>
      <w:lvlJc w:val="left"/>
      <w:pPr>
        <w:ind w:left="5085" w:hanging="360"/>
      </w:pPr>
      <w:rPr>
        <w:rFonts w:ascii="Wingdings" w:hAnsi="Wingdings" w:hint="default"/>
      </w:rPr>
    </w:lvl>
    <w:lvl w:ilvl="6" w:tplc="1C090001" w:tentative="1">
      <w:start w:val="1"/>
      <w:numFmt w:val="bullet"/>
      <w:lvlText w:val=""/>
      <w:lvlJc w:val="left"/>
      <w:pPr>
        <w:ind w:left="5805" w:hanging="360"/>
      </w:pPr>
      <w:rPr>
        <w:rFonts w:ascii="Symbol" w:hAnsi="Symbol" w:hint="default"/>
      </w:rPr>
    </w:lvl>
    <w:lvl w:ilvl="7" w:tplc="1C090003" w:tentative="1">
      <w:start w:val="1"/>
      <w:numFmt w:val="bullet"/>
      <w:lvlText w:val="o"/>
      <w:lvlJc w:val="left"/>
      <w:pPr>
        <w:ind w:left="6525" w:hanging="360"/>
      </w:pPr>
      <w:rPr>
        <w:rFonts w:ascii="Courier New" w:hAnsi="Courier New" w:cs="Courier New" w:hint="default"/>
      </w:rPr>
    </w:lvl>
    <w:lvl w:ilvl="8" w:tplc="1C090005" w:tentative="1">
      <w:start w:val="1"/>
      <w:numFmt w:val="bullet"/>
      <w:lvlText w:val=""/>
      <w:lvlJc w:val="left"/>
      <w:pPr>
        <w:ind w:left="7245" w:hanging="360"/>
      </w:pPr>
      <w:rPr>
        <w:rFonts w:ascii="Wingdings" w:hAnsi="Wingdings" w:hint="default"/>
      </w:rPr>
    </w:lvl>
  </w:abstractNum>
  <w:abstractNum w:abstractNumId="24">
    <w:nsid w:val="6255153A"/>
    <w:multiLevelType w:val="multilevel"/>
    <w:tmpl w:val="299A4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2884BC7"/>
    <w:multiLevelType w:val="hybridMultilevel"/>
    <w:tmpl w:val="9C8626CA"/>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6">
    <w:nsid w:val="62DE3376"/>
    <w:multiLevelType w:val="hybridMultilevel"/>
    <w:tmpl w:val="9738D894"/>
    <w:lvl w:ilvl="0" w:tplc="4A4EF94C">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7">
    <w:nsid w:val="62FB00C5"/>
    <w:multiLevelType w:val="hybridMultilevel"/>
    <w:tmpl w:val="7D06D0E4"/>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nsid w:val="6AE478C3"/>
    <w:multiLevelType w:val="hybridMultilevel"/>
    <w:tmpl w:val="3DD8D76C"/>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9">
    <w:nsid w:val="712A2C44"/>
    <w:multiLevelType w:val="hybridMultilevel"/>
    <w:tmpl w:val="C88AE9A6"/>
    <w:lvl w:ilvl="0" w:tplc="1C09000B">
      <w:start w:val="1"/>
      <w:numFmt w:val="bullet"/>
      <w:lvlText w:val=""/>
      <w:lvlJc w:val="left"/>
      <w:pPr>
        <w:ind w:left="1485" w:hanging="360"/>
      </w:pPr>
      <w:rPr>
        <w:rFonts w:ascii="Wingdings" w:hAnsi="Wingdings" w:hint="default"/>
      </w:rPr>
    </w:lvl>
    <w:lvl w:ilvl="1" w:tplc="1C090003" w:tentative="1">
      <w:start w:val="1"/>
      <w:numFmt w:val="bullet"/>
      <w:lvlText w:val="o"/>
      <w:lvlJc w:val="left"/>
      <w:pPr>
        <w:ind w:left="2205" w:hanging="360"/>
      </w:pPr>
      <w:rPr>
        <w:rFonts w:ascii="Courier New" w:hAnsi="Courier New" w:cs="Courier New" w:hint="default"/>
      </w:rPr>
    </w:lvl>
    <w:lvl w:ilvl="2" w:tplc="1C090005" w:tentative="1">
      <w:start w:val="1"/>
      <w:numFmt w:val="bullet"/>
      <w:lvlText w:val=""/>
      <w:lvlJc w:val="left"/>
      <w:pPr>
        <w:ind w:left="2925" w:hanging="360"/>
      </w:pPr>
      <w:rPr>
        <w:rFonts w:ascii="Wingdings" w:hAnsi="Wingdings" w:hint="default"/>
      </w:rPr>
    </w:lvl>
    <w:lvl w:ilvl="3" w:tplc="1C090001" w:tentative="1">
      <w:start w:val="1"/>
      <w:numFmt w:val="bullet"/>
      <w:lvlText w:val=""/>
      <w:lvlJc w:val="left"/>
      <w:pPr>
        <w:ind w:left="3645" w:hanging="360"/>
      </w:pPr>
      <w:rPr>
        <w:rFonts w:ascii="Symbol" w:hAnsi="Symbol" w:hint="default"/>
      </w:rPr>
    </w:lvl>
    <w:lvl w:ilvl="4" w:tplc="1C090003" w:tentative="1">
      <w:start w:val="1"/>
      <w:numFmt w:val="bullet"/>
      <w:lvlText w:val="o"/>
      <w:lvlJc w:val="left"/>
      <w:pPr>
        <w:ind w:left="4365" w:hanging="360"/>
      </w:pPr>
      <w:rPr>
        <w:rFonts w:ascii="Courier New" w:hAnsi="Courier New" w:cs="Courier New" w:hint="default"/>
      </w:rPr>
    </w:lvl>
    <w:lvl w:ilvl="5" w:tplc="1C090005" w:tentative="1">
      <w:start w:val="1"/>
      <w:numFmt w:val="bullet"/>
      <w:lvlText w:val=""/>
      <w:lvlJc w:val="left"/>
      <w:pPr>
        <w:ind w:left="5085" w:hanging="360"/>
      </w:pPr>
      <w:rPr>
        <w:rFonts w:ascii="Wingdings" w:hAnsi="Wingdings" w:hint="default"/>
      </w:rPr>
    </w:lvl>
    <w:lvl w:ilvl="6" w:tplc="1C090001" w:tentative="1">
      <w:start w:val="1"/>
      <w:numFmt w:val="bullet"/>
      <w:lvlText w:val=""/>
      <w:lvlJc w:val="left"/>
      <w:pPr>
        <w:ind w:left="5805" w:hanging="360"/>
      </w:pPr>
      <w:rPr>
        <w:rFonts w:ascii="Symbol" w:hAnsi="Symbol" w:hint="default"/>
      </w:rPr>
    </w:lvl>
    <w:lvl w:ilvl="7" w:tplc="1C090003" w:tentative="1">
      <w:start w:val="1"/>
      <w:numFmt w:val="bullet"/>
      <w:lvlText w:val="o"/>
      <w:lvlJc w:val="left"/>
      <w:pPr>
        <w:ind w:left="6525" w:hanging="360"/>
      </w:pPr>
      <w:rPr>
        <w:rFonts w:ascii="Courier New" w:hAnsi="Courier New" w:cs="Courier New" w:hint="default"/>
      </w:rPr>
    </w:lvl>
    <w:lvl w:ilvl="8" w:tplc="1C090005" w:tentative="1">
      <w:start w:val="1"/>
      <w:numFmt w:val="bullet"/>
      <w:lvlText w:val=""/>
      <w:lvlJc w:val="left"/>
      <w:pPr>
        <w:ind w:left="7245" w:hanging="360"/>
      </w:pPr>
      <w:rPr>
        <w:rFonts w:ascii="Wingdings" w:hAnsi="Wingdings" w:hint="default"/>
      </w:rPr>
    </w:lvl>
  </w:abstractNum>
  <w:abstractNum w:abstractNumId="30">
    <w:nsid w:val="75087A28"/>
    <w:multiLevelType w:val="hybridMultilevel"/>
    <w:tmpl w:val="B78C2C96"/>
    <w:lvl w:ilvl="0" w:tplc="5FFE06FE">
      <w:start w:val="1"/>
      <w:numFmt w:val="lowerRoman"/>
      <w:lvlText w:val="(%1)"/>
      <w:lvlJc w:val="left"/>
      <w:pPr>
        <w:ind w:left="1440" w:hanging="720"/>
      </w:pPr>
      <w:rPr>
        <w:rFonts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1">
    <w:nsid w:val="76D51031"/>
    <w:multiLevelType w:val="hybridMultilevel"/>
    <w:tmpl w:val="0B921DF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nsid w:val="77E021DF"/>
    <w:multiLevelType w:val="multilevel"/>
    <w:tmpl w:val="218C56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E2A68AF"/>
    <w:multiLevelType w:val="hybridMultilevel"/>
    <w:tmpl w:val="B9044FEA"/>
    <w:lvl w:ilvl="0" w:tplc="34086D8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num w:numId="1">
    <w:abstractNumId w:val="30"/>
  </w:num>
  <w:num w:numId="2">
    <w:abstractNumId w:val="33"/>
  </w:num>
  <w:num w:numId="3">
    <w:abstractNumId w:val="0"/>
  </w:num>
  <w:num w:numId="4">
    <w:abstractNumId w:val="26"/>
  </w:num>
  <w:num w:numId="5">
    <w:abstractNumId w:val="22"/>
  </w:num>
  <w:num w:numId="6">
    <w:abstractNumId w:val="17"/>
  </w:num>
  <w:num w:numId="7">
    <w:abstractNumId w:val="1"/>
  </w:num>
  <w:num w:numId="8">
    <w:abstractNumId w:val="12"/>
  </w:num>
  <w:num w:numId="9">
    <w:abstractNumId w:val="9"/>
  </w:num>
  <w:num w:numId="10">
    <w:abstractNumId w:val="3"/>
  </w:num>
  <w:num w:numId="11">
    <w:abstractNumId w:val="15"/>
  </w:num>
  <w:num w:numId="12">
    <w:abstractNumId w:val="21"/>
  </w:num>
  <w:num w:numId="13">
    <w:abstractNumId w:val="24"/>
  </w:num>
  <w:num w:numId="14">
    <w:abstractNumId w:val="6"/>
  </w:num>
  <w:num w:numId="15">
    <w:abstractNumId w:val="25"/>
  </w:num>
  <w:num w:numId="16">
    <w:abstractNumId w:val="8"/>
  </w:num>
  <w:num w:numId="17">
    <w:abstractNumId w:val="7"/>
  </w:num>
  <w:num w:numId="18">
    <w:abstractNumId w:val="23"/>
  </w:num>
  <w:num w:numId="19">
    <w:abstractNumId w:val="11"/>
  </w:num>
  <w:num w:numId="20">
    <w:abstractNumId w:val="4"/>
  </w:num>
  <w:num w:numId="21">
    <w:abstractNumId w:val="29"/>
  </w:num>
  <w:num w:numId="22">
    <w:abstractNumId w:val="14"/>
  </w:num>
  <w:num w:numId="23">
    <w:abstractNumId w:val="5"/>
  </w:num>
  <w:num w:numId="24">
    <w:abstractNumId w:val="10"/>
  </w:num>
  <w:num w:numId="25">
    <w:abstractNumId w:val="2"/>
  </w:num>
  <w:num w:numId="26">
    <w:abstractNumId w:val="20"/>
  </w:num>
  <w:num w:numId="27">
    <w:abstractNumId w:val="16"/>
  </w:num>
  <w:num w:numId="28">
    <w:abstractNumId w:val="28"/>
  </w:num>
  <w:num w:numId="29">
    <w:abstractNumId w:val="18"/>
  </w:num>
  <w:num w:numId="30">
    <w:abstractNumId w:val="19"/>
  </w:num>
  <w:num w:numId="31">
    <w:abstractNumId w:val="27"/>
  </w:num>
  <w:num w:numId="32">
    <w:abstractNumId w:val="31"/>
  </w:num>
  <w:num w:numId="33">
    <w:abstractNumId w:val="13"/>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B93"/>
    <w:rsid w:val="00015B93"/>
    <w:rsid w:val="00017E2F"/>
    <w:rsid w:val="0006719C"/>
    <w:rsid w:val="000B6C44"/>
    <w:rsid w:val="000B7528"/>
    <w:rsid w:val="000C29BD"/>
    <w:rsid w:val="000F36B7"/>
    <w:rsid w:val="001004B6"/>
    <w:rsid w:val="001030E6"/>
    <w:rsid w:val="00106535"/>
    <w:rsid w:val="00107784"/>
    <w:rsid w:val="001165AC"/>
    <w:rsid w:val="00152A21"/>
    <w:rsid w:val="00160380"/>
    <w:rsid w:val="00165612"/>
    <w:rsid w:val="00172388"/>
    <w:rsid w:val="001B5C02"/>
    <w:rsid w:val="001C2644"/>
    <w:rsid w:val="001D512F"/>
    <w:rsid w:val="001F16FE"/>
    <w:rsid w:val="002033A6"/>
    <w:rsid w:val="00252F41"/>
    <w:rsid w:val="00266502"/>
    <w:rsid w:val="00280D2F"/>
    <w:rsid w:val="002A18F8"/>
    <w:rsid w:val="002C2BCF"/>
    <w:rsid w:val="002E7A13"/>
    <w:rsid w:val="003321CB"/>
    <w:rsid w:val="00374B16"/>
    <w:rsid w:val="003752D2"/>
    <w:rsid w:val="003B4CA7"/>
    <w:rsid w:val="003C42B4"/>
    <w:rsid w:val="003F36CC"/>
    <w:rsid w:val="004577B8"/>
    <w:rsid w:val="004D263B"/>
    <w:rsid w:val="004D6679"/>
    <w:rsid w:val="00557761"/>
    <w:rsid w:val="005B0A24"/>
    <w:rsid w:val="005B4F9B"/>
    <w:rsid w:val="005F1B94"/>
    <w:rsid w:val="006022FA"/>
    <w:rsid w:val="0060738C"/>
    <w:rsid w:val="00625794"/>
    <w:rsid w:val="006369B6"/>
    <w:rsid w:val="006C0593"/>
    <w:rsid w:val="006C1482"/>
    <w:rsid w:val="00707AE7"/>
    <w:rsid w:val="007D0CE7"/>
    <w:rsid w:val="007D51CA"/>
    <w:rsid w:val="007D6C42"/>
    <w:rsid w:val="00807486"/>
    <w:rsid w:val="0082249E"/>
    <w:rsid w:val="008379F9"/>
    <w:rsid w:val="008F5DB5"/>
    <w:rsid w:val="009074BF"/>
    <w:rsid w:val="00923C7C"/>
    <w:rsid w:val="00956F7A"/>
    <w:rsid w:val="00980199"/>
    <w:rsid w:val="00983F93"/>
    <w:rsid w:val="00997D37"/>
    <w:rsid w:val="00A12FB6"/>
    <w:rsid w:val="00A20041"/>
    <w:rsid w:val="00A34139"/>
    <w:rsid w:val="00A965A3"/>
    <w:rsid w:val="00AC160F"/>
    <w:rsid w:val="00AE389E"/>
    <w:rsid w:val="00B00A7E"/>
    <w:rsid w:val="00B53E2E"/>
    <w:rsid w:val="00B76624"/>
    <w:rsid w:val="00B772BA"/>
    <w:rsid w:val="00BC3354"/>
    <w:rsid w:val="00BE3CC5"/>
    <w:rsid w:val="00BE537B"/>
    <w:rsid w:val="00BF7A3A"/>
    <w:rsid w:val="00C2471F"/>
    <w:rsid w:val="00C3113A"/>
    <w:rsid w:val="00C3770F"/>
    <w:rsid w:val="00C41D22"/>
    <w:rsid w:val="00C83E8B"/>
    <w:rsid w:val="00CA6E0D"/>
    <w:rsid w:val="00CD283F"/>
    <w:rsid w:val="00D40D42"/>
    <w:rsid w:val="00D86D94"/>
    <w:rsid w:val="00DA1002"/>
    <w:rsid w:val="00DA5167"/>
    <w:rsid w:val="00DA5BC9"/>
    <w:rsid w:val="00DF0354"/>
    <w:rsid w:val="00DF6B5E"/>
    <w:rsid w:val="00E06574"/>
    <w:rsid w:val="00E11E32"/>
    <w:rsid w:val="00E165BC"/>
    <w:rsid w:val="00E6503E"/>
    <w:rsid w:val="00E74E39"/>
    <w:rsid w:val="00E912CB"/>
    <w:rsid w:val="00EC058E"/>
    <w:rsid w:val="00ED5932"/>
    <w:rsid w:val="00EF38A1"/>
    <w:rsid w:val="00FC7CE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B93"/>
  </w:style>
  <w:style w:type="paragraph" w:styleId="Heading1">
    <w:name w:val="heading 1"/>
    <w:basedOn w:val="Normal"/>
    <w:next w:val="Normal"/>
    <w:link w:val="Heading1Char"/>
    <w:uiPriority w:val="9"/>
    <w:qFormat/>
    <w:rsid w:val="00C41D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5B93"/>
    <w:pPr>
      <w:ind w:left="720"/>
      <w:contextualSpacing/>
    </w:pPr>
  </w:style>
  <w:style w:type="paragraph" w:customStyle="1" w:styleId="L2-1">
    <w:name w:val="L2-1"/>
    <w:uiPriority w:val="99"/>
    <w:rsid w:val="003752D2"/>
    <w:pPr>
      <w:widowControl w:val="0"/>
      <w:autoSpaceDE w:val="0"/>
      <w:autoSpaceDN w:val="0"/>
      <w:adjustRightInd w:val="0"/>
      <w:spacing w:after="0" w:line="240" w:lineRule="auto"/>
      <w:ind w:left="764" w:hanging="360"/>
      <w:jc w:val="both"/>
    </w:pPr>
    <w:rPr>
      <w:rFonts w:ascii="Times New Roman" w:eastAsiaTheme="minorEastAsia" w:hAnsi="Times New Roman" w:cs="Times New Roman"/>
      <w:sz w:val="24"/>
      <w:szCs w:val="24"/>
      <w:lang w:val="en-GB" w:eastAsia="en-ZA"/>
    </w:rPr>
  </w:style>
  <w:style w:type="character" w:customStyle="1" w:styleId="Heading1Char">
    <w:name w:val="Heading 1 Char"/>
    <w:basedOn w:val="DefaultParagraphFont"/>
    <w:link w:val="Heading1"/>
    <w:uiPriority w:val="9"/>
    <w:rsid w:val="00C41D2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D66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6679"/>
  </w:style>
  <w:style w:type="paragraph" w:styleId="Footer">
    <w:name w:val="footer"/>
    <w:basedOn w:val="Normal"/>
    <w:link w:val="FooterChar"/>
    <w:uiPriority w:val="99"/>
    <w:unhideWhenUsed/>
    <w:rsid w:val="004D66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6679"/>
  </w:style>
  <w:style w:type="paragraph" w:styleId="TOCHeading">
    <w:name w:val="TOC Heading"/>
    <w:basedOn w:val="Heading1"/>
    <w:next w:val="Normal"/>
    <w:uiPriority w:val="39"/>
    <w:semiHidden/>
    <w:unhideWhenUsed/>
    <w:qFormat/>
    <w:rsid w:val="004D6679"/>
    <w:pPr>
      <w:outlineLvl w:val="9"/>
    </w:pPr>
    <w:rPr>
      <w:lang w:val="en-US" w:eastAsia="ja-JP"/>
    </w:rPr>
  </w:style>
  <w:style w:type="paragraph" w:styleId="TOC1">
    <w:name w:val="toc 1"/>
    <w:basedOn w:val="Normal"/>
    <w:next w:val="Normal"/>
    <w:autoRedefine/>
    <w:uiPriority w:val="39"/>
    <w:unhideWhenUsed/>
    <w:rsid w:val="004D6679"/>
    <w:pPr>
      <w:spacing w:after="100"/>
    </w:pPr>
  </w:style>
  <w:style w:type="character" w:styleId="Hyperlink">
    <w:name w:val="Hyperlink"/>
    <w:basedOn w:val="DefaultParagraphFont"/>
    <w:uiPriority w:val="99"/>
    <w:unhideWhenUsed/>
    <w:rsid w:val="004D6679"/>
    <w:rPr>
      <w:color w:val="0000FF" w:themeColor="hyperlink"/>
      <w:u w:val="single"/>
    </w:rPr>
  </w:style>
  <w:style w:type="paragraph" w:styleId="BalloonText">
    <w:name w:val="Balloon Text"/>
    <w:basedOn w:val="Normal"/>
    <w:link w:val="BalloonTextChar"/>
    <w:uiPriority w:val="99"/>
    <w:semiHidden/>
    <w:unhideWhenUsed/>
    <w:rsid w:val="004D66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6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B93"/>
  </w:style>
  <w:style w:type="paragraph" w:styleId="Heading1">
    <w:name w:val="heading 1"/>
    <w:basedOn w:val="Normal"/>
    <w:next w:val="Normal"/>
    <w:link w:val="Heading1Char"/>
    <w:uiPriority w:val="9"/>
    <w:qFormat/>
    <w:rsid w:val="00C41D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5B93"/>
    <w:pPr>
      <w:ind w:left="720"/>
      <w:contextualSpacing/>
    </w:pPr>
  </w:style>
  <w:style w:type="paragraph" w:customStyle="1" w:styleId="L2-1">
    <w:name w:val="L2-1"/>
    <w:uiPriority w:val="99"/>
    <w:rsid w:val="003752D2"/>
    <w:pPr>
      <w:widowControl w:val="0"/>
      <w:autoSpaceDE w:val="0"/>
      <w:autoSpaceDN w:val="0"/>
      <w:adjustRightInd w:val="0"/>
      <w:spacing w:after="0" w:line="240" w:lineRule="auto"/>
      <w:ind w:left="764" w:hanging="360"/>
      <w:jc w:val="both"/>
    </w:pPr>
    <w:rPr>
      <w:rFonts w:ascii="Times New Roman" w:eastAsiaTheme="minorEastAsia" w:hAnsi="Times New Roman" w:cs="Times New Roman"/>
      <w:sz w:val="24"/>
      <w:szCs w:val="24"/>
      <w:lang w:val="en-GB" w:eastAsia="en-ZA"/>
    </w:rPr>
  </w:style>
  <w:style w:type="character" w:customStyle="1" w:styleId="Heading1Char">
    <w:name w:val="Heading 1 Char"/>
    <w:basedOn w:val="DefaultParagraphFont"/>
    <w:link w:val="Heading1"/>
    <w:uiPriority w:val="9"/>
    <w:rsid w:val="00C41D2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D66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6679"/>
  </w:style>
  <w:style w:type="paragraph" w:styleId="Footer">
    <w:name w:val="footer"/>
    <w:basedOn w:val="Normal"/>
    <w:link w:val="FooterChar"/>
    <w:uiPriority w:val="99"/>
    <w:unhideWhenUsed/>
    <w:rsid w:val="004D66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6679"/>
  </w:style>
  <w:style w:type="paragraph" w:styleId="TOCHeading">
    <w:name w:val="TOC Heading"/>
    <w:basedOn w:val="Heading1"/>
    <w:next w:val="Normal"/>
    <w:uiPriority w:val="39"/>
    <w:semiHidden/>
    <w:unhideWhenUsed/>
    <w:qFormat/>
    <w:rsid w:val="004D6679"/>
    <w:pPr>
      <w:outlineLvl w:val="9"/>
    </w:pPr>
    <w:rPr>
      <w:lang w:val="en-US" w:eastAsia="ja-JP"/>
    </w:rPr>
  </w:style>
  <w:style w:type="paragraph" w:styleId="TOC1">
    <w:name w:val="toc 1"/>
    <w:basedOn w:val="Normal"/>
    <w:next w:val="Normal"/>
    <w:autoRedefine/>
    <w:uiPriority w:val="39"/>
    <w:unhideWhenUsed/>
    <w:rsid w:val="004D6679"/>
    <w:pPr>
      <w:spacing w:after="100"/>
    </w:pPr>
  </w:style>
  <w:style w:type="character" w:styleId="Hyperlink">
    <w:name w:val="Hyperlink"/>
    <w:basedOn w:val="DefaultParagraphFont"/>
    <w:uiPriority w:val="99"/>
    <w:unhideWhenUsed/>
    <w:rsid w:val="004D6679"/>
    <w:rPr>
      <w:color w:val="0000FF" w:themeColor="hyperlink"/>
      <w:u w:val="single"/>
    </w:rPr>
  </w:style>
  <w:style w:type="paragraph" w:styleId="BalloonText">
    <w:name w:val="Balloon Text"/>
    <w:basedOn w:val="Normal"/>
    <w:link w:val="BalloonTextChar"/>
    <w:uiPriority w:val="99"/>
    <w:semiHidden/>
    <w:unhideWhenUsed/>
    <w:rsid w:val="004D66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6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5710F-C7BD-4D5D-B6AD-7753D78AD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2215</Words>
  <Characters>12629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Shale</dc:creator>
  <cp:lastModifiedBy>Shale</cp:lastModifiedBy>
  <cp:revision>2</cp:revision>
  <dcterms:created xsi:type="dcterms:W3CDTF">2017-04-13T10:02:00Z</dcterms:created>
  <dcterms:modified xsi:type="dcterms:W3CDTF">2017-04-13T10:02:00Z</dcterms:modified>
</cp:coreProperties>
</file>